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894" w:rsidRDefault="00881894" w:rsidP="00D06010">
      <w:pPr>
        <w:ind w:right="-144"/>
        <w:jc w:val="center"/>
        <w:rPr>
          <w:sz w:val="28"/>
          <w:szCs w:val="28"/>
        </w:rPr>
      </w:pPr>
      <w:r w:rsidRPr="0043562E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0.4pt;height:54pt;visibility:visible">
            <v:imagedata r:id="rId7" o:title=""/>
          </v:shape>
        </w:pict>
      </w:r>
    </w:p>
    <w:p w:rsidR="00881894" w:rsidRDefault="00881894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881894" w:rsidRDefault="00881894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КОНТРОЛЬНО-СЧЕТНАЯ ПАЛАТА </w:t>
      </w:r>
    </w:p>
    <w:p w:rsidR="00881894" w:rsidRDefault="00881894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РУЗСКОГО МУНИЦИПАЛЬНОГО РАЙОНА</w:t>
      </w:r>
    </w:p>
    <w:p w:rsidR="00881894" w:rsidRDefault="00881894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МОСКОВСКОЙ ОБЛАСТИ</w:t>
      </w:r>
    </w:p>
    <w:tbl>
      <w:tblPr>
        <w:tblpPr w:leftFromText="180" w:rightFromText="180" w:vertAnchor="text" w:horzAnchor="margin" w:tblpY="108"/>
        <w:tblW w:w="0" w:type="auto"/>
        <w:tblLook w:val="00A0"/>
      </w:tblPr>
      <w:tblGrid>
        <w:gridCol w:w="4808"/>
      </w:tblGrid>
      <w:tr w:rsidR="00881894" w:rsidTr="00D06010">
        <w:trPr>
          <w:trHeight w:val="108"/>
        </w:trPr>
        <w:tc>
          <w:tcPr>
            <w:tcW w:w="4808" w:type="dxa"/>
          </w:tcPr>
          <w:p w:rsidR="00881894" w:rsidRDefault="00881894">
            <w:pPr>
              <w:spacing w:line="240" w:lineRule="exact"/>
              <w:ind w:right="-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Солнцева ул., 11,каб. 428, Руза, Московская область, 143100</w:t>
            </w:r>
          </w:p>
        </w:tc>
      </w:tr>
    </w:tbl>
    <w:p w:rsidR="00881894" w:rsidRDefault="00881894" w:rsidP="00D06010">
      <w:pPr>
        <w:spacing w:line="240" w:lineRule="exact"/>
        <w:ind w:right="-144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Тел/факс  8/495/27- 2-01-46  </w:t>
      </w:r>
    </w:p>
    <w:p w:rsidR="00881894" w:rsidRDefault="00881894" w:rsidP="00D06010">
      <w:pPr>
        <w:spacing w:line="240" w:lineRule="exact"/>
        <w:ind w:right="-144"/>
        <w:rPr>
          <w:sz w:val="40"/>
          <w:szCs w:val="40"/>
        </w:rPr>
      </w:pPr>
    </w:p>
    <w:p w:rsidR="00881894" w:rsidRDefault="00881894" w:rsidP="00D06010">
      <w:pPr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    ОКПО 96363871 , ОГРН 1065075011000, ИНН/КПП 5075033330/507501001</w:t>
      </w:r>
    </w:p>
    <w:p w:rsidR="00881894" w:rsidRDefault="00881894" w:rsidP="00D06010">
      <w:pPr>
        <w:jc w:val="center"/>
      </w:pPr>
      <w:r w:rsidRPr="007A3D3E">
        <w:rPr>
          <w:sz w:val="20"/>
          <w:szCs w:val="20"/>
        </w:rPr>
        <w:pict>
          <v:shape id="_x0000_i1026" type="#_x0000_t75" style="width:514.25pt;height:7.75pt" o:hrpct="0" o:hralign="center" o:hr="t">
            <v:imagedata r:id="rId8" o:title=""/>
          </v:shape>
        </w:pict>
      </w:r>
    </w:p>
    <w:p w:rsidR="00881894" w:rsidRDefault="00881894"/>
    <w:p w:rsidR="00881894" w:rsidRPr="007E4C27" w:rsidRDefault="00881894" w:rsidP="00D06010">
      <w:pPr>
        <w:jc w:val="center"/>
        <w:rPr>
          <w:b/>
          <w:sz w:val="22"/>
          <w:szCs w:val="22"/>
        </w:rPr>
      </w:pPr>
      <w:r w:rsidRPr="007E4C27">
        <w:rPr>
          <w:b/>
          <w:sz w:val="22"/>
          <w:szCs w:val="22"/>
        </w:rPr>
        <w:t xml:space="preserve">Заключение </w:t>
      </w:r>
    </w:p>
    <w:p w:rsidR="00881894" w:rsidRPr="007E4C27" w:rsidRDefault="00881894" w:rsidP="00786E20">
      <w:pPr>
        <w:jc w:val="center"/>
        <w:rPr>
          <w:b/>
          <w:sz w:val="22"/>
          <w:szCs w:val="22"/>
        </w:rPr>
      </w:pPr>
      <w:r w:rsidRPr="007E4C27">
        <w:rPr>
          <w:b/>
          <w:sz w:val="22"/>
          <w:szCs w:val="22"/>
        </w:rPr>
        <w:t>о результатах проведения внешней проверки бюджетной отчётности Администрации Рузского муниципального района за 2015 год</w:t>
      </w:r>
    </w:p>
    <w:p w:rsidR="00881894" w:rsidRPr="007E4C27" w:rsidRDefault="00881894" w:rsidP="00786E20">
      <w:pPr>
        <w:jc w:val="center"/>
        <w:rPr>
          <w:b/>
          <w:sz w:val="22"/>
          <w:szCs w:val="22"/>
        </w:rPr>
      </w:pPr>
    </w:p>
    <w:p w:rsidR="00881894" w:rsidRPr="007E4C27" w:rsidRDefault="00881894" w:rsidP="00D06010">
      <w:pPr>
        <w:rPr>
          <w:sz w:val="22"/>
          <w:szCs w:val="22"/>
        </w:rPr>
      </w:pPr>
      <w:r w:rsidRPr="007E4C27">
        <w:rPr>
          <w:sz w:val="22"/>
          <w:szCs w:val="22"/>
        </w:rPr>
        <w:t xml:space="preserve">31 марта 2016 года                                                                            </w:t>
      </w:r>
      <w:r>
        <w:rPr>
          <w:sz w:val="22"/>
          <w:szCs w:val="22"/>
        </w:rPr>
        <w:t xml:space="preserve">                                     </w:t>
      </w:r>
      <w:r w:rsidRPr="007E4C27">
        <w:rPr>
          <w:sz w:val="22"/>
          <w:szCs w:val="22"/>
        </w:rPr>
        <w:t xml:space="preserve">     № _____</w:t>
      </w:r>
    </w:p>
    <w:p w:rsidR="00881894" w:rsidRPr="007E4C27" w:rsidRDefault="00881894">
      <w:pPr>
        <w:rPr>
          <w:sz w:val="22"/>
          <w:szCs w:val="22"/>
        </w:rPr>
      </w:pPr>
    </w:p>
    <w:p w:rsidR="00881894" w:rsidRPr="007E4C27" w:rsidRDefault="00881894" w:rsidP="007E4C27">
      <w:pPr>
        <w:numPr>
          <w:ilvl w:val="1"/>
          <w:numId w:val="8"/>
        </w:numPr>
        <w:jc w:val="center"/>
        <w:rPr>
          <w:b/>
          <w:bCs/>
          <w:iCs/>
          <w:sz w:val="22"/>
          <w:szCs w:val="22"/>
        </w:rPr>
      </w:pPr>
      <w:r w:rsidRPr="007E4C27">
        <w:rPr>
          <w:b/>
          <w:bCs/>
          <w:sz w:val="22"/>
          <w:szCs w:val="22"/>
        </w:rPr>
        <w:t>Своевременность и полнота представления</w:t>
      </w:r>
      <w:r w:rsidRPr="007E4C27">
        <w:rPr>
          <w:b/>
          <w:bCs/>
          <w:iCs/>
          <w:sz w:val="22"/>
          <w:szCs w:val="22"/>
        </w:rPr>
        <w:t xml:space="preserve"> годовой отчётности</w:t>
      </w:r>
    </w:p>
    <w:p w:rsidR="00881894" w:rsidRPr="007E4C27" w:rsidRDefault="00881894" w:rsidP="007E4C27">
      <w:pPr>
        <w:jc w:val="center"/>
        <w:rPr>
          <w:b/>
          <w:bCs/>
          <w:iCs/>
          <w:sz w:val="22"/>
          <w:szCs w:val="22"/>
        </w:rPr>
      </w:pPr>
      <w:r w:rsidRPr="007E4C27">
        <w:rPr>
          <w:b/>
          <w:bCs/>
          <w:iCs/>
          <w:sz w:val="22"/>
          <w:szCs w:val="22"/>
        </w:rPr>
        <w:t xml:space="preserve"> </w:t>
      </w:r>
      <w:r w:rsidRPr="007E4C27">
        <w:rPr>
          <w:b/>
          <w:sz w:val="22"/>
          <w:szCs w:val="22"/>
        </w:rPr>
        <w:t>об исполнении бюджета</w:t>
      </w:r>
    </w:p>
    <w:p w:rsidR="00881894" w:rsidRPr="007E4C27" w:rsidRDefault="00881894" w:rsidP="007E4C2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E4C27">
        <w:rPr>
          <w:sz w:val="22"/>
          <w:szCs w:val="22"/>
        </w:rPr>
        <w:t xml:space="preserve">Заключение по результатам проведения внешней проверки годовой бюджетной </w:t>
      </w:r>
      <w:r w:rsidRPr="007E4C27">
        <w:rPr>
          <w:bCs/>
          <w:iCs/>
          <w:sz w:val="22"/>
          <w:szCs w:val="22"/>
        </w:rPr>
        <w:t xml:space="preserve">отчётности </w:t>
      </w:r>
      <w:r w:rsidRPr="007E4C27">
        <w:rPr>
          <w:sz w:val="22"/>
          <w:szCs w:val="22"/>
        </w:rPr>
        <w:t xml:space="preserve">главного распорядителя бюджетных средств - Администрация Рузского муниципального района за </w:t>
      </w:r>
      <w:r w:rsidRPr="007E4C27">
        <w:rPr>
          <w:bCs/>
          <w:iCs/>
          <w:sz w:val="22"/>
          <w:szCs w:val="22"/>
        </w:rPr>
        <w:t>2015 год</w:t>
      </w:r>
      <w:r w:rsidRPr="007E4C27">
        <w:rPr>
          <w:sz w:val="22"/>
          <w:szCs w:val="22"/>
        </w:rPr>
        <w:t xml:space="preserve"> подготовлено Контрольно-Счетной палатой Рузского муниципального района в соответствии с требованиями  статьи 264.4 Бюджетного кодекса Российской Федерации, пункта 3 части 2 статьи 9 </w:t>
      </w:r>
      <w:r w:rsidRPr="007E4C27">
        <w:rPr>
          <w:sz w:val="22"/>
          <w:szCs w:val="22"/>
          <w:lang w:eastAsia="en-US"/>
        </w:rPr>
        <w:t xml:space="preserve">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Pr="007E4C27">
        <w:rPr>
          <w:sz w:val="22"/>
          <w:szCs w:val="22"/>
        </w:rPr>
        <w:t xml:space="preserve">и статьи 17  Положения о бюджетном процессе в Рузском муниципальном районе, утверждённого Решением  Совета депутатов Рузского муниципального района от 24.09.2014 г. № 99/18  (далее - Положение о бюджетном процессе). </w:t>
      </w:r>
    </w:p>
    <w:p w:rsidR="00881894" w:rsidRPr="007E4C27" w:rsidRDefault="00881894" w:rsidP="007E4C2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E4C27">
        <w:rPr>
          <w:sz w:val="22"/>
          <w:szCs w:val="22"/>
        </w:rPr>
        <w:t xml:space="preserve">Годовая бюджетная отчётность представлена в Контрольно-Счетную палату Рузского муниципального района (далее – Контрольно-счетная палата) в срок, установленный разделом 3 статьи 17 Положения о бюджетном процессе. </w:t>
      </w:r>
    </w:p>
    <w:p w:rsidR="00881894" w:rsidRPr="007E4C27" w:rsidRDefault="00881894" w:rsidP="007E4C2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E4C27">
        <w:rPr>
          <w:sz w:val="22"/>
          <w:szCs w:val="22"/>
        </w:rPr>
        <w:t xml:space="preserve">Бюджетная отчетность представлена на бумажном носителе в сброшюрованном и пронумерованном виде с оглавлением и сопроводительным письмом. </w:t>
      </w:r>
    </w:p>
    <w:p w:rsidR="00881894" w:rsidRPr="007E4C27" w:rsidRDefault="00881894" w:rsidP="007E4C2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E4C27">
        <w:rPr>
          <w:sz w:val="22"/>
          <w:szCs w:val="22"/>
        </w:rPr>
        <w:t>Полнота представленной бюджетной отчётности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(далее - Инструкция № 191н).</w:t>
      </w:r>
    </w:p>
    <w:p w:rsidR="00881894" w:rsidRPr="007E4C27" w:rsidRDefault="00881894" w:rsidP="007E4C2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81894" w:rsidRPr="007E4C27" w:rsidRDefault="00881894" w:rsidP="007E4C27">
      <w:pPr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7E4C27">
        <w:rPr>
          <w:b/>
          <w:sz w:val="22"/>
          <w:szCs w:val="22"/>
        </w:rPr>
        <w:t>1.2. Анализ и оценка форм бюджетной отчетности</w:t>
      </w:r>
    </w:p>
    <w:p w:rsidR="00881894" w:rsidRDefault="00881894" w:rsidP="007E4C27">
      <w:pPr>
        <w:autoSpaceDE w:val="0"/>
        <w:autoSpaceDN w:val="0"/>
        <w:adjustRightInd w:val="0"/>
        <w:ind w:firstLine="567"/>
        <w:jc w:val="both"/>
      </w:pPr>
      <w:r>
        <w:t>Анализ форм бюджетной отчетности осуществлялся в рамках порядка её составления, а оценка на основании обобщенных показателей, содержащихся в отчетности, путем суммирования одноименных показателей и исключения в установленном Инструкцией № 191н порядком взаимосвязанных показателей по позициям консолидируемых форм.</w:t>
      </w:r>
    </w:p>
    <w:p w:rsidR="00881894" w:rsidRDefault="00881894" w:rsidP="007E4C27">
      <w:pPr>
        <w:autoSpaceDE w:val="0"/>
        <w:autoSpaceDN w:val="0"/>
        <w:adjustRightInd w:val="0"/>
        <w:ind w:firstLine="567"/>
        <w:jc w:val="both"/>
      </w:pPr>
      <w:r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881894" w:rsidRDefault="00881894" w:rsidP="007E4C27">
      <w:pPr>
        <w:ind w:firstLine="567"/>
        <w:jc w:val="both"/>
      </w:pPr>
      <w:r>
        <w:t>-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0503130);</w:t>
      </w:r>
    </w:p>
    <w:p w:rsidR="00881894" w:rsidRDefault="00881894" w:rsidP="007E4C27">
      <w:pPr>
        <w:tabs>
          <w:tab w:val="left" w:pos="851"/>
        </w:tabs>
        <w:ind w:firstLine="567"/>
        <w:jc w:val="both"/>
      </w:pPr>
      <w:r>
        <w:t>- справка по заключению счетов бюджетного учета отчетного финансового года (ф. 0503110);</w:t>
      </w:r>
    </w:p>
    <w:p w:rsidR="00881894" w:rsidRDefault="00881894" w:rsidP="007E4C27">
      <w:pPr>
        <w:tabs>
          <w:tab w:val="left" w:pos="709"/>
        </w:tabs>
        <w:ind w:firstLine="567"/>
        <w:jc w:val="both"/>
      </w:pPr>
      <w:r>
        <w:t>-   отчет о финансовых результатах деятельности (ф. 0503121);</w:t>
      </w:r>
    </w:p>
    <w:p w:rsidR="00881894" w:rsidRDefault="00881894" w:rsidP="007E4C27">
      <w:pPr>
        <w:ind w:firstLine="567"/>
        <w:jc w:val="both"/>
      </w:pPr>
      <w:r>
        <w:t>-   справка по консолидируемым расчетам (ф. 0503125);</w:t>
      </w:r>
    </w:p>
    <w:p w:rsidR="00881894" w:rsidRDefault="00881894" w:rsidP="007E4C27">
      <w:pPr>
        <w:tabs>
          <w:tab w:val="left" w:pos="993"/>
        </w:tabs>
        <w:ind w:firstLine="567"/>
        <w:jc w:val="both"/>
      </w:pPr>
      <w:r>
        <w:t>- отчет об исполнении   бюджета   главного   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0503127);</w:t>
      </w:r>
    </w:p>
    <w:p w:rsidR="00881894" w:rsidRDefault="00881894" w:rsidP="007E4C27">
      <w:pPr>
        <w:ind w:firstLine="567"/>
        <w:jc w:val="both"/>
      </w:pPr>
      <w:r>
        <w:t>-  отчет о принятых бюджетных обязательствах (ф. 0503128);</w:t>
      </w:r>
    </w:p>
    <w:p w:rsidR="00881894" w:rsidRDefault="00881894" w:rsidP="007E4C27">
      <w:pPr>
        <w:ind w:firstLine="567"/>
        <w:jc w:val="both"/>
      </w:pPr>
      <w:r>
        <w:t xml:space="preserve"> - справка о суммах консолидируемых поступлений, подлежащих зачислению на счет бюджета (ф. 0503184);</w:t>
      </w:r>
    </w:p>
    <w:p w:rsidR="00881894" w:rsidRDefault="00881894" w:rsidP="007E4C27">
      <w:pPr>
        <w:autoSpaceDE w:val="0"/>
        <w:autoSpaceDN w:val="0"/>
        <w:adjustRightInd w:val="0"/>
        <w:ind w:firstLine="567"/>
        <w:jc w:val="both"/>
      </w:pPr>
      <w:r>
        <w:t xml:space="preserve">-  пояснительная записка </w:t>
      </w:r>
      <w:hyperlink r:id="rId9" w:anchor="Par7898" w:history="1">
        <w:r>
          <w:rPr>
            <w:rStyle w:val="Hyperlink"/>
          </w:rPr>
          <w:t>(ф. 0503160)</w:t>
        </w:r>
      </w:hyperlink>
      <w:r>
        <w:t xml:space="preserve"> 7 таблиц и 11 форм.</w:t>
      </w:r>
    </w:p>
    <w:p w:rsidR="00881894" w:rsidRDefault="00881894" w:rsidP="007E4C27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Результаты анализа указанных форм бюджетной отчётности подтверждают их составление с соблюдением порядка, утверждённого Инструкцией № 191н.</w:t>
      </w:r>
    </w:p>
    <w:p w:rsidR="00881894" w:rsidRDefault="00881894" w:rsidP="007E4C27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 А также, проведено сопоставление форм отчётности путём сверки показателей представленной отчётности по установленным контрольным соотношениям (расхождений не обнаружено).</w:t>
      </w:r>
    </w:p>
    <w:p w:rsidR="00881894" w:rsidRPr="007E4C27" w:rsidRDefault="00881894" w:rsidP="007E4C2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E4C27">
        <w:rPr>
          <w:sz w:val="22"/>
          <w:szCs w:val="22"/>
        </w:rPr>
        <w:t>В целом представленная для внешней проверки годовая бухгалтерская отчётность достоверно отражает финансовое положение Администрации Рузского муниципального района на 01.01.2016 года и результаты финансово-хозяйственной деятельности организации за период с 01.01.2015 г. по 31.12.2015 г.</w:t>
      </w:r>
    </w:p>
    <w:p w:rsidR="00881894" w:rsidRPr="007E4C27" w:rsidRDefault="00881894" w:rsidP="007E4C27">
      <w:pPr>
        <w:ind w:firstLine="567"/>
        <w:jc w:val="both"/>
        <w:rPr>
          <w:sz w:val="22"/>
          <w:szCs w:val="22"/>
        </w:rPr>
      </w:pPr>
      <w:r w:rsidRPr="007E4C27">
        <w:rPr>
          <w:color w:val="333333"/>
          <w:sz w:val="22"/>
          <w:szCs w:val="22"/>
        </w:rPr>
        <w:t xml:space="preserve">Вместе с тем </w:t>
      </w:r>
      <w:r w:rsidRPr="007E4C27">
        <w:rPr>
          <w:sz w:val="22"/>
          <w:szCs w:val="22"/>
        </w:rPr>
        <w:t xml:space="preserve">в ходе проведенной внешней проверки отчетности согласно Инструкции № 191н установлен факт </w:t>
      </w:r>
      <w:r w:rsidRPr="007E4C27">
        <w:rPr>
          <w:i/>
          <w:sz w:val="22"/>
          <w:szCs w:val="22"/>
        </w:rPr>
        <w:t xml:space="preserve">некорректного и неполного заполнения строк и граф </w:t>
      </w:r>
      <w:r>
        <w:rPr>
          <w:i/>
          <w:sz w:val="22"/>
          <w:szCs w:val="22"/>
        </w:rPr>
        <w:t>форм</w:t>
      </w:r>
      <w:r w:rsidRPr="007E4C27">
        <w:rPr>
          <w:b/>
          <w:sz w:val="22"/>
          <w:szCs w:val="22"/>
        </w:rPr>
        <w:t xml:space="preserve"> </w:t>
      </w:r>
      <w:r w:rsidRPr="007E4C27">
        <w:rPr>
          <w:sz w:val="22"/>
          <w:szCs w:val="22"/>
        </w:rPr>
        <w:t>отчетности, а именно:</w:t>
      </w:r>
    </w:p>
    <w:p w:rsidR="00881894" w:rsidRPr="007E4C27" w:rsidRDefault="00881894" w:rsidP="007E4C27">
      <w:pPr>
        <w:ind w:firstLine="4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7E4C27">
        <w:rPr>
          <w:sz w:val="22"/>
          <w:szCs w:val="22"/>
        </w:rPr>
        <w:t xml:space="preserve">при анализе формы 0503161 «Сведения о количестве подведомственных участников бюджетного процесса, учреждений и государственных (муниципальных) унитарных предприятий» было установлено, что по состоянию на 01.01.2016г. количество муниципальных унитарных предприятий, учредителем которых является Рузский муниципальный район, составляет два предприятия (МУП АСИГ и МУП УЕЗ). </w:t>
      </w:r>
    </w:p>
    <w:p w:rsidR="00881894" w:rsidRPr="007E4C27" w:rsidRDefault="00881894" w:rsidP="00F2789B">
      <w:pPr>
        <w:ind w:firstLine="434"/>
        <w:jc w:val="both"/>
        <w:rPr>
          <w:sz w:val="22"/>
          <w:szCs w:val="22"/>
        </w:rPr>
      </w:pPr>
      <w:r w:rsidRPr="007E4C27">
        <w:rPr>
          <w:sz w:val="22"/>
          <w:szCs w:val="22"/>
        </w:rPr>
        <w:t xml:space="preserve">На основании Решения Совета депутатов от 26 августа 2015 года №201/30 МУП «Благоустройство» было передано из муниципальной собственности городского поселения Руза Рузского муниципального района в собственность Рузского муниципального района. Данное решение в настоящее время остается без исполнения. </w:t>
      </w:r>
    </w:p>
    <w:p w:rsidR="00881894" w:rsidRDefault="00881894" w:rsidP="007E4C27">
      <w:pPr>
        <w:pStyle w:val="ListParagraph"/>
        <w:ind w:left="0" w:firstLine="434"/>
        <w:jc w:val="both"/>
        <w:rPr>
          <w:sz w:val="22"/>
          <w:szCs w:val="22"/>
        </w:rPr>
      </w:pPr>
      <w:r w:rsidRPr="007E4C27">
        <w:rPr>
          <w:sz w:val="22"/>
          <w:szCs w:val="22"/>
        </w:rPr>
        <w:t xml:space="preserve">При этом в целом бюджетную отчетность можно признать достоверной, так как, выявленное нарушение не повлияло на итоговые значения основных финансовых показателей бюджета. </w:t>
      </w:r>
    </w:p>
    <w:p w:rsidR="00881894" w:rsidRPr="007E4C27" w:rsidRDefault="00881894" w:rsidP="007E4C27">
      <w:pPr>
        <w:pStyle w:val="ListParagraph"/>
        <w:ind w:left="0" w:firstLine="434"/>
        <w:jc w:val="both"/>
        <w:rPr>
          <w:sz w:val="22"/>
          <w:szCs w:val="22"/>
        </w:rPr>
      </w:pPr>
    </w:p>
    <w:p w:rsidR="00881894" w:rsidRPr="007E4C27" w:rsidRDefault="00881894" w:rsidP="007E4C27">
      <w:pPr>
        <w:jc w:val="center"/>
        <w:rPr>
          <w:b/>
          <w:sz w:val="22"/>
          <w:szCs w:val="22"/>
        </w:rPr>
      </w:pPr>
      <w:r w:rsidRPr="007E4C27">
        <w:rPr>
          <w:b/>
          <w:sz w:val="22"/>
          <w:szCs w:val="22"/>
        </w:rPr>
        <w:t>2.1. Результаты деятельности</w:t>
      </w:r>
    </w:p>
    <w:p w:rsidR="00881894" w:rsidRPr="007E4C27" w:rsidRDefault="00881894" w:rsidP="007E4C27">
      <w:pPr>
        <w:ind w:firstLine="540"/>
        <w:jc w:val="both"/>
        <w:rPr>
          <w:sz w:val="22"/>
          <w:szCs w:val="22"/>
        </w:rPr>
      </w:pPr>
      <w:r w:rsidRPr="007E4C27">
        <w:rPr>
          <w:sz w:val="22"/>
          <w:szCs w:val="22"/>
        </w:rPr>
        <w:t>В отчёте о финансовых результатах деятельности (ф. 0503121) представлены данные за 2015 год в разрезе кодов классификации операций сектора государственного управления по бюджетной и приносящей доход деятельности.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81894" w:rsidRDefault="00881894" w:rsidP="007E4C27">
      <w:pPr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тыс. рублей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8"/>
        <w:gridCol w:w="3833"/>
        <w:gridCol w:w="1701"/>
        <w:gridCol w:w="1701"/>
        <w:gridCol w:w="1535"/>
      </w:tblGrid>
      <w:tr w:rsidR="00881894" w:rsidTr="003147E1">
        <w:trPr>
          <w:trHeight w:val="858"/>
        </w:trPr>
        <w:tc>
          <w:tcPr>
            <w:tcW w:w="698" w:type="dxa"/>
            <w:shd w:val="clear" w:color="auto" w:fill="FFFF00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№ п/п</w:t>
            </w:r>
          </w:p>
        </w:tc>
        <w:tc>
          <w:tcPr>
            <w:tcW w:w="3833" w:type="dxa"/>
            <w:shd w:val="clear" w:color="auto" w:fill="FFFF00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FFFF00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Бюджетная деятельность</w:t>
            </w:r>
          </w:p>
        </w:tc>
        <w:tc>
          <w:tcPr>
            <w:tcW w:w="1701" w:type="dxa"/>
            <w:shd w:val="clear" w:color="auto" w:fill="FFFF00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Средства во временном распоряжении</w:t>
            </w:r>
          </w:p>
        </w:tc>
        <w:tc>
          <w:tcPr>
            <w:tcW w:w="1535" w:type="dxa"/>
            <w:shd w:val="clear" w:color="auto" w:fill="FFFF00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итого</w:t>
            </w:r>
          </w:p>
        </w:tc>
      </w:tr>
      <w:tr w:rsidR="00881894" w:rsidTr="00EB281A">
        <w:trPr>
          <w:trHeight w:val="325"/>
        </w:trPr>
        <w:tc>
          <w:tcPr>
            <w:tcW w:w="698" w:type="dxa"/>
            <w:shd w:val="clear" w:color="auto" w:fill="FFFF00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1</w:t>
            </w:r>
          </w:p>
        </w:tc>
        <w:tc>
          <w:tcPr>
            <w:tcW w:w="3833" w:type="dxa"/>
            <w:shd w:val="clear" w:color="auto" w:fill="FFFF00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00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00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4</w:t>
            </w:r>
          </w:p>
        </w:tc>
        <w:tc>
          <w:tcPr>
            <w:tcW w:w="1535" w:type="dxa"/>
            <w:shd w:val="clear" w:color="auto" w:fill="FFFF00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5</w:t>
            </w:r>
          </w:p>
        </w:tc>
      </w:tr>
      <w:tr w:rsidR="00881894" w:rsidTr="003147E1">
        <w:trPr>
          <w:trHeight w:val="325"/>
        </w:trPr>
        <w:tc>
          <w:tcPr>
            <w:tcW w:w="698" w:type="dxa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1.</w:t>
            </w:r>
          </w:p>
        </w:tc>
        <w:tc>
          <w:tcPr>
            <w:tcW w:w="3833" w:type="dxa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Доходы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651 545,0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-</w:t>
            </w:r>
          </w:p>
        </w:tc>
        <w:tc>
          <w:tcPr>
            <w:tcW w:w="1535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651 545,0</w:t>
            </w:r>
          </w:p>
        </w:tc>
      </w:tr>
      <w:tr w:rsidR="00881894" w:rsidTr="003147E1">
        <w:trPr>
          <w:trHeight w:val="310"/>
        </w:trPr>
        <w:tc>
          <w:tcPr>
            <w:tcW w:w="698" w:type="dxa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2.</w:t>
            </w:r>
          </w:p>
        </w:tc>
        <w:tc>
          <w:tcPr>
            <w:tcW w:w="3833" w:type="dxa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764 582,9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-</w:t>
            </w:r>
          </w:p>
        </w:tc>
        <w:tc>
          <w:tcPr>
            <w:tcW w:w="1535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764 582,9</w:t>
            </w:r>
          </w:p>
        </w:tc>
      </w:tr>
      <w:tr w:rsidR="00881894" w:rsidTr="003147E1">
        <w:trPr>
          <w:trHeight w:val="310"/>
        </w:trPr>
        <w:tc>
          <w:tcPr>
            <w:tcW w:w="698" w:type="dxa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3.</w:t>
            </w:r>
          </w:p>
        </w:tc>
        <w:tc>
          <w:tcPr>
            <w:tcW w:w="3833" w:type="dxa"/>
          </w:tcPr>
          <w:p w:rsidR="00881894" w:rsidRPr="007E4C27" w:rsidRDefault="00881894" w:rsidP="007E4C27">
            <w:pPr>
              <w:rPr>
                <w:b/>
                <w:sz w:val="20"/>
                <w:szCs w:val="20"/>
              </w:rPr>
            </w:pPr>
            <w:r w:rsidRPr="007E4C27">
              <w:rPr>
                <w:b/>
                <w:sz w:val="20"/>
                <w:szCs w:val="20"/>
              </w:rPr>
              <w:t>Чистый операционный результат (стр.1-стр.2), (стр.4+стр.5)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b/>
                <w:sz w:val="20"/>
                <w:szCs w:val="20"/>
              </w:rPr>
            </w:pPr>
          </w:p>
          <w:p w:rsidR="00881894" w:rsidRPr="007E4C27" w:rsidRDefault="00881894" w:rsidP="007E4C27">
            <w:pPr>
              <w:jc w:val="center"/>
              <w:rPr>
                <w:b/>
                <w:sz w:val="20"/>
                <w:szCs w:val="20"/>
              </w:rPr>
            </w:pPr>
            <w:r w:rsidRPr="007E4C27">
              <w:rPr>
                <w:b/>
                <w:sz w:val="20"/>
                <w:szCs w:val="20"/>
              </w:rPr>
              <w:t>- 113 037,9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b/>
                <w:sz w:val="20"/>
                <w:szCs w:val="20"/>
              </w:rPr>
            </w:pPr>
          </w:p>
          <w:p w:rsidR="00881894" w:rsidRPr="007E4C27" w:rsidRDefault="00881894" w:rsidP="007E4C27">
            <w:pPr>
              <w:jc w:val="center"/>
              <w:rPr>
                <w:b/>
                <w:sz w:val="20"/>
                <w:szCs w:val="20"/>
              </w:rPr>
            </w:pPr>
            <w:r w:rsidRPr="007E4C27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35" w:type="dxa"/>
          </w:tcPr>
          <w:p w:rsidR="00881894" w:rsidRPr="007E4C27" w:rsidRDefault="00881894" w:rsidP="007E4C27">
            <w:pPr>
              <w:jc w:val="center"/>
              <w:rPr>
                <w:b/>
                <w:sz w:val="20"/>
                <w:szCs w:val="20"/>
              </w:rPr>
            </w:pPr>
          </w:p>
          <w:p w:rsidR="00881894" w:rsidRPr="007E4C27" w:rsidRDefault="00881894" w:rsidP="007E4C27">
            <w:pPr>
              <w:jc w:val="center"/>
              <w:rPr>
                <w:b/>
                <w:sz w:val="20"/>
                <w:szCs w:val="20"/>
              </w:rPr>
            </w:pPr>
            <w:r w:rsidRPr="007E4C27">
              <w:rPr>
                <w:b/>
                <w:sz w:val="20"/>
                <w:szCs w:val="20"/>
              </w:rPr>
              <w:t>- 113 037,9</w:t>
            </w:r>
          </w:p>
        </w:tc>
      </w:tr>
      <w:tr w:rsidR="00881894" w:rsidTr="003147E1">
        <w:trPr>
          <w:trHeight w:val="310"/>
        </w:trPr>
        <w:tc>
          <w:tcPr>
            <w:tcW w:w="698" w:type="dxa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4.</w:t>
            </w:r>
          </w:p>
        </w:tc>
        <w:tc>
          <w:tcPr>
            <w:tcW w:w="3833" w:type="dxa"/>
          </w:tcPr>
          <w:p w:rsidR="00881894" w:rsidRPr="007E4C27" w:rsidRDefault="00881894" w:rsidP="007E4C27">
            <w:pPr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Операции с нефинансовыми активами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</w:p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522 149,4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</w:p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-</w:t>
            </w:r>
          </w:p>
        </w:tc>
        <w:tc>
          <w:tcPr>
            <w:tcW w:w="1535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</w:p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522 149,4</w:t>
            </w:r>
          </w:p>
        </w:tc>
      </w:tr>
      <w:tr w:rsidR="00881894" w:rsidTr="003147E1">
        <w:trPr>
          <w:trHeight w:val="310"/>
        </w:trPr>
        <w:tc>
          <w:tcPr>
            <w:tcW w:w="698" w:type="dxa"/>
          </w:tcPr>
          <w:p w:rsidR="00881894" w:rsidRPr="007E4C27" w:rsidRDefault="00881894" w:rsidP="007E4C27">
            <w:pPr>
              <w:jc w:val="both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5.</w:t>
            </w:r>
          </w:p>
        </w:tc>
        <w:tc>
          <w:tcPr>
            <w:tcW w:w="3833" w:type="dxa"/>
          </w:tcPr>
          <w:p w:rsidR="00881894" w:rsidRPr="007E4C27" w:rsidRDefault="00881894" w:rsidP="007E4C27">
            <w:pPr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Операции с финансовыми активами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</w:p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- 635 187,4</w:t>
            </w:r>
          </w:p>
        </w:tc>
        <w:tc>
          <w:tcPr>
            <w:tcW w:w="1701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</w:p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-</w:t>
            </w:r>
          </w:p>
        </w:tc>
        <w:tc>
          <w:tcPr>
            <w:tcW w:w="1535" w:type="dxa"/>
          </w:tcPr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 xml:space="preserve">       </w:t>
            </w:r>
          </w:p>
          <w:p w:rsidR="00881894" w:rsidRPr="007E4C27" w:rsidRDefault="00881894" w:rsidP="007E4C27">
            <w:pPr>
              <w:jc w:val="center"/>
              <w:rPr>
                <w:sz w:val="20"/>
                <w:szCs w:val="20"/>
              </w:rPr>
            </w:pPr>
            <w:r w:rsidRPr="007E4C27">
              <w:rPr>
                <w:sz w:val="20"/>
                <w:szCs w:val="20"/>
              </w:rPr>
              <w:t>- 635 187,4</w:t>
            </w:r>
          </w:p>
        </w:tc>
      </w:tr>
    </w:tbl>
    <w:p w:rsidR="00881894" w:rsidRDefault="00881894" w:rsidP="007E4C27">
      <w:pPr>
        <w:ind w:firstLine="567"/>
        <w:jc w:val="both"/>
        <w:rPr>
          <w:sz w:val="28"/>
          <w:szCs w:val="28"/>
        </w:rPr>
      </w:pPr>
    </w:p>
    <w:p w:rsidR="00881894" w:rsidRPr="007E4C27" w:rsidRDefault="00881894" w:rsidP="007E4C27">
      <w:pPr>
        <w:ind w:firstLine="567"/>
        <w:jc w:val="both"/>
      </w:pPr>
      <w:r w:rsidRPr="007E4C27">
        <w:t>Отрицательный финансовый результат в сумме 113 037,9 тыс. рублей означает превышение расходов над доходами или обязательств над активами.</w:t>
      </w:r>
    </w:p>
    <w:p w:rsidR="00881894" w:rsidRPr="007E4C27" w:rsidRDefault="00881894" w:rsidP="007E4C27">
      <w:pPr>
        <w:ind w:firstLine="567"/>
        <w:jc w:val="both"/>
      </w:pPr>
      <w:r w:rsidRPr="007E4C27">
        <w:t>Поскольку уставная деятельность Администрации Рузского муниципального района не предполагает получение дохода по бюджетной деятельности, чистый операционный результат в графе 3 "Бюджетная деятельность" отрицательный.</w:t>
      </w:r>
    </w:p>
    <w:p w:rsidR="00881894" w:rsidRDefault="00881894" w:rsidP="007E4C27">
      <w:pPr>
        <w:ind w:firstLine="708"/>
        <w:jc w:val="both"/>
      </w:pPr>
      <w:r w:rsidRPr="007E4C27">
        <w:t xml:space="preserve">Решением Совета депутатов Рузского муниципального района от 24.12.2014г. №127/22 «О бюджете Рузского муниципального района на 2015 год и на плановый период 2016 и 2017 годов» утвержден плановый объем финансирования Администрации Рузского муниципального района на 2015 год. </w:t>
      </w:r>
      <w:r>
        <w:t xml:space="preserve">Проследить динамику изменений бюджетных назначений можно в форме (0503163) «Сведения об изменениях бюджетной росписи главного распорядителя бюджетных средств»: </w:t>
      </w:r>
    </w:p>
    <w:p w:rsidR="00881894" w:rsidRDefault="00881894" w:rsidP="007E4C27">
      <w:pPr>
        <w:numPr>
          <w:ilvl w:val="0"/>
          <w:numId w:val="17"/>
        </w:numPr>
        <w:ind w:left="0" w:firstLine="709"/>
        <w:jc w:val="both"/>
      </w:pPr>
      <w:r>
        <w:t>в графе 2 (утверждено бюджетных ассигнований первоначальным решением о бюджете) –613 761,1 тыс. рублей;</w:t>
      </w:r>
    </w:p>
    <w:p w:rsidR="00881894" w:rsidRDefault="00881894" w:rsidP="007E4C27">
      <w:pPr>
        <w:numPr>
          <w:ilvl w:val="0"/>
          <w:numId w:val="17"/>
        </w:numPr>
        <w:ind w:left="0" w:firstLine="709"/>
        <w:jc w:val="both"/>
      </w:pPr>
      <w:r>
        <w:t>в графе 3 (утверждено бюджетных ассигнований бюджетной росписью с учётом изменений на отчётную дату) – 681 908,2 тыс. рублей.</w:t>
      </w:r>
    </w:p>
    <w:p w:rsidR="00881894" w:rsidRDefault="00881894" w:rsidP="00E72B46">
      <w:pPr>
        <w:ind w:firstLine="709"/>
        <w:jc w:val="both"/>
      </w:pPr>
      <w:r w:rsidRPr="00E72B46">
        <w:t xml:space="preserve">Увеличение составило </w:t>
      </w:r>
      <w:r>
        <w:t>68 147,1</w:t>
      </w:r>
      <w:r w:rsidRPr="00E72B46">
        <w:t xml:space="preserve"> тыс. рублей или </w:t>
      </w:r>
      <w:r>
        <w:t>10</w:t>
      </w:r>
      <w:r w:rsidRPr="00E72B46">
        <w:t xml:space="preserve"> % годовых бюджетных назначений.</w:t>
      </w:r>
    </w:p>
    <w:p w:rsidR="00881894" w:rsidRDefault="00881894" w:rsidP="004D61D2">
      <w:pPr>
        <w:ind w:firstLine="540"/>
        <w:jc w:val="both"/>
      </w:pPr>
      <w:r>
        <w:t>В отчёте об исполнении бюджета (ф. 0503127) отражены следующие показатели:</w:t>
      </w:r>
    </w:p>
    <w:p w:rsidR="00881894" w:rsidRDefault="00881894" w:rsidP="004D61D2">
      <w:pPr>
        <w:numPr>
          <w:ilvl w:val="0"/>
          <w:numId w:val="17"/>
        </w:numPr>
        <w:ind w:left="851" w:hanging="142"/>
        <w:jc w:val="both"/>
      </w:pPr>
      <w:r>
        <w:t>утверждённые бюджетные назначения – 711 901,2 тыс. рублей;</w:t>
      </w:r>
    </w:p>
    <w:p w:rsidR="00881894" w:rsidRDefault="00881894" w:rsidP="004D61D2">
      <w:pPr>
        <w:numPr>
          <w:ilvl w:val="0"/>
          <w:numId w:val="17"/>
        </w:numPr>
        <w:ind w:left="1134" w:hanging="437"/>
        <w:jc w:val="both"/>
      </w:pPr>
      <w:r>
        <w:t xml:space="preserve">    лимиты бюджетных обязательств – 711 901,2 тыс. рублей;</w:t>
      </w:r>
    </w:p>
    <w:p w:rsidR="00881894" w:rsidRPr="007E4C27" w:rsidRDefault="00881894" w:rsidP="0058307A">
      <w:pPr>
        <w:numPr>
          <w:ilvl w:val="0"/>
          <w:numId w:val="17"/>
        </w:numPr>
        <w:ind w:left="0" w:firstLine="709"/>
        <w:jc w:val="both"/>
      </w:pPr>
      <w:r>
        <w:t>кассовое исполнение бюджетных назначений через финансовые органы (всего расходы) – 639 902,2 тыс. рублей или 89,9 %.</w:t>
      </w:r>
    </w:p>
    <w:p w:rsidR="00881894" w:rsidRPr="0058307A" w:rsidRDefault="00881894" w:rsidP="0058307A">
      <w:pPr>
        <w:spacing w:line="276" w:lineRule="auto"/>
        <w:ind w:firstLine="708"/>
        <w:jc w:val="both"/>
      </w:pPr>
      <w:r w:rsidRPr="0058307A">
        <w:t>Сведения об исполнении мероприятий в рамках целевых программ нашли отражение в форме 0503166. Информация в приложении содержит обобщенные за отчетный период данные об исполнении государственных и муниципальных программ, подпрограмм, в реализации которых принимает участие Администрация Рузского муниципального района, с указанием причин неисполнения уточненной бюджетной росписи за отчетный период.</w:t>
      </w:r>
    </w:p>
    <w:p w:rsidR="00881894" w:rsidRDefault="00881894" w:rsidP="0058307A">
      <w:pPr>
        <w:tabs>
          <w:tab w:val="left" w:pos="540"/>
        </w:tabs>
        <w:jc w:val="both"/>
      </w:pPr>
      <w:r w:rsidRPr="0058307A">
        <w:tab/>
        <w:t xml:space="preserve"> На выполнение мероприятий программ были запланированы бюджетные ассигнования в </w:t>
      </w:r>
      <w:r w:rsidRPr="00222C8C">
        <w:t xml:space="preserve">сумме </w:t>
      </w:r>
      <w:r>
        <w:t>734 245,8</w:t>
      </w:r>
      <w:r w:rsidRPr="00222C8C">
        <w:t xml:space="preserve"> тыс. рублей, фактически исполнено 662 235,6 тыс. рублей или </w:t>
      </w:r>
      <w:r>
        <w:t>90,2</w:t>
      </w:r>
      <w:r w:rsidRPr="00222C8C">
        <w:t xml:space="preserve"> %.</w:t>
      </w:r>
    </w:p>
    <w:p w:rsidR="00881894" w:rsidRPr="00F9484E" w:rsidRDefault="00881894" w:rsidP="002558EB">
      <w:pPr>
        <w:spacing w:line="276" w:lineRule="auto"/>
        <w:ind w:firstLine="360"/>
        <w:jc w:val="both"/>
        <w:rPr>
          <w:sz w:val="22"/>
          <w:szCs w:val="22"/>
        </w:rPr>
      </w:pPr>
      <w:r w:rsidRPr="00F9484E">
        <w:rPr>
          <w:sz w:val="22"/>
          <w:szCs w:val="22"/>
        </w:rPr>
        <w:t>Причины невыполнения муниципальных программ обусловлено низким процентом выполнения следующих программ:</w:t>
      </w:r>
    </w:p>
    <w:p w:rsidR="00881894" w:rsidRPr="00045572" w:rsidRDefault="00881894" w:rsidP="00045572">
      <w:pPr>
        <w:pStyle w:val="ListParagraph"/>
        <w:numPr>
          <w:ilvl w:val="0"/>
          <w:numId w:val="18"/>
        </w:numPr>
        <w:spacing w:line="276" w:lineRule="auto"/>
        <w:ind w:left="0" w:firstLine="426"/>
        <w:jc w:val="both"/>
      </w:pPr>
      <w:r w:rsidRPr="00045572">
        <w:t>муниципальная программа Рузского муниципального района «Жилище» исполнена на 76,3 %. Выдано 18 сертификатов по предоставлению молодым семьям социальных выплат на приобретение жилого помещения или строительства индивидуального жилого дома, в течение 2015 года реализовано 8 сертификатов, срок реализации остальных до 28.07.2016 года;</w:t>
      </w:r>
    </w:p>
    <w:p w:rsidR="00881894" w:rsidRDefault="00881894" w:rsidP="00C44DE8">
      <w:pPr>
        <w:pStyle w:val="ListParagraph"/>
        <w:numPr>
          <w:ilvl w:val="0"/>
          <w:numId w:val="18"/>
        </w:numPr>
        <w:spacing w:line="276" w:lineRule="auto"/>
        <w:ind w:left="0" w:firstLine="426"/>
        <w:jc w:val="both"/>
      </w:pPr>
      <w:r w:rsidRPr="00045572">
        <w:t xml:space="preserve">муниципальная программа Рузского муниципального района «Содержание и развитие жилищно-коммунального хозяйства Рузского муниципального района на 2015-2019 годы» исполнена на </w:t>
      </w:r>
      <w:r>
        <w:t>56,5</w:t>
      </w:r>
      <w:r w:rsidRPr="00045572">
        <w:t xml:space="preserve">%, в основном из-за </w:t>
      </w:r>
      <w:r>
        <w:t>неисполнения мероприятия «</w:t>
      </w:r>
      <w:r w:rsidRPr="00045572">
        <w:t xml:space="preserve">Капитальный ремонт общего имущества </w:t>
      </w:r>
      <w:r>
        <w:t>многоквартирный домов»</w:t>
      </w:r>
      <w:r w:rsidRPr="00045572">
        <w:t xml:space="preserve"> на сумму </w:t>
      </w:r>
      <w:r>
        <w:t>9 485,2</w:t>
      </w:r>
      <w:r w:rsidRPr="00045572">
        <w:t xml:space="preserve"> тыс. рублей</w:t>
      </w:r>
      <w:r>
        <w:t>, в связи с несвоевременным</w:t>
      </w:r>
      <w:r w:rsidRPr="00C11306">
        <w:t xml:space="preserve"> проведение</w:t>
      </w:r>
      <w:r>
        <w:t>м</w:t>
      </w:r>
      <w:r w:rsidRPr="00C11306">
        <w:t xml:space="preserve"> торгов по отбору подрядных организаций Фондом капремонта, </w:t>
      </w:r>
      <w:r>
        <w:t xml:space="preserve">а также </w:t>
      </w:r>
      <w:r w:rsidRPr="00C11306">
        <w:t>отсутствие</w:t>
      </w:r>
      <w:r>
        <w:t>м</w:t>
      </w:r>
      <w:r w:rsidRPr="00C11306">
        <w:t xml:space="preserve"> </w:t>
      </w:r>
      <w:r>
        <w:t>проектно-сметной документации</w:t>
      </w:r>
      <w:r w:rsidRPr="00045572">
        <w:t>;</w:t>
      </w:r>
    </w:p>
    <w:p w:rsidR="00881894" w:rsidRDefault="00881894" w:rsidP="00C44DE8">
      <w:pPr>
        <w:pStyle w:val="ListParagraph"/>
        <w:numPr>
          <w:ilvl w:val="0"/>
          <w:numId w:val="18"/>
        </w:numPr>
        <w:spacing w:line="276" w:lineRule="auto"/>
        <w:ind w:left="0" w:firstLine="426"/>
        <w:jc w:val="both"/>
      </w:pPr>
      <w:r>
        <w:t>муниципальная программа Рузского муниципального района «</w:t>
      </w:r>
      <w:r w:rsidRPr="00C44DE8">
        <w:t>Газификация Рузского муниципального района на 2015-2019 годы</w:t>
      </w:r>
      <w:r>
        <w:t xml:space="preserve">» исполнена на 24,1%, низкий процент исполнения обусловлен не исполнение в основном двух мероприятий, а именно: </w:t>
      </w:r>
    </w:p>
    <w:p w:rsidR="00881894" w:rsidRDefault="00881894" w:rsidP="00C44DE8">
      <w:pPr>
        <w:spacing w:line="276" w:lineRule="auto"/>
        <w:ind w:firstLine="426"/>
        <w:jc w:val="both"/>
      </w:pPr>
      <w:r>
        <w:t xml:space="preserve">- </w:t>
      </w:r>
      <w:r w:rsidRPr="00753BB4">
        <w:t xml:space="preserve">газификация муниципальных жилых домов </w:t>
      </w:r>
      <w:r>
        <w:t>по</w:t>
      </w:r>
      <w:r w:rsidRPr="00753BB4">
        <w:t xml:space="preserve"> ул. Огородная дер. Нововолков</w:t>
      </w:r>
      <w:r>
        <w:t xml:space="preserve">о сельского поселения Волковское. Для выполнения строительно-монтажных работ был заключен муниципальный контракт с </w:t>
      </w:r>
      <w:r w:rsidRPr="00753BB4">
        <w:t>ООО «Прайм</w:t>
      </w:r>
      <w:r>
        <w:t xml:space="preserve"> </w:t>
      </w:r>
      <w:r w:rsidRPr="00753BB4">
        <w:t>Газ» на сумму 4</w:t>
      </w:r>
      <w:r>
        <w:t xml:space="preserve"> </w:t>
      </w:r>
      <w:r w:rsidRPr="00753BB4">
        <w:t>827,91</w:t>
      </w:r>
      <w:r>
        <w:t xml:space="preserve"> тыс. рублей. Муниципальный контракт из-за невыполнения в срок работ расторгнут, в</w:t>
      </w:r>
      <w:r w:rsidRPr="00753BB4">
        <w:t xml:space="preserve"> адрес подрядной организации </w:t>
      </w:r>
      <w:r>
        <w:t xml:space="preserve">за нарушения обязательств </w:t>
      </w:r>
      <w:r w:rsidRPr="00753BB4">
        <w:t>направлено уведомление и письмо об уплате неустойки на сумму 67</w:t>
      </w:r>
      <w:r>
        <w:t>,</w:t>
      </w:r>
      <w:r w:rsidRPr="00753BB4">
        <w:t xml:space="preserve"> 7</w:t>
      </w:r>
      <w:r>
        <w:t xml:space="preserve"> тыс. </w:t>
      </w:r>
      <w:r w:rsidRPr="00753BB4">
        <w:t xml:space="preserve">рублей. </w:t>
      </w:r>
    </w:p>
    <w:p w:rsidR="00881894" w:rsidRDefault="00881894" w:rsidP="00753BB4">
      <w:pPr>
        <w:tabs>
          <w:tab w:val="left" w:pos="540"/>
        </w:tabs>
        <w:jc w:val="both"/>
      </w:pPr>
      <w:r>
        <w:tab/>
        <w:t>- строительство распределительного газопровода для газификации жилых домов дер. Лызлово сельского поселения Колюбакинское. По муниципальному контракту перед ООО «Скорпион» по состоянию на 01.01.2016г. имеется кредиторская задолженность в сумме 8 852, 6 тыс. рублей.</w:t>
      </w:r>
    </w:p>
    <w:p w:rsidR="00881894" w:rsidRPr="0058307A" w:rsidRDefault="00881894" w:rsidP="0058307A">
      <w:pPr>
        <w:pStyle w:val="ListParagraph"/>
        <w:spacing w:line="276" w:lineRule="auto"/>
        <w:ind w:left="0" w:firstLine="360"/>
        <w:jc w:val="both"/>
        <w:rPr>
          <w:sz w:val="22"/>
          <w:szCs w:val="22"/>
        </w:rPr>
      </w:pPr>
      <w:r w:rsidRPr="0058307A">
        <w:rPr>
          <w:sz w:val="22"/>
          <w:szCs w:val="22"/>
        </w:rPr>
        <w:t>Анализ исполнения отдельных целевых программ Администрации Рузского муниципального района представлен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3"/>
        <w:gridCol w:w="1198"/>
        <w:gridCol w:w="1517"/>
        <w:gridCol w:w="1209"/>
        <w:gridCol w:w="1437"/>
      </w:tblGrid>
      <w:tr w:rsidR="00881894" w:rsidTr="005F7E3D">
        <w:tc>
          <w:tcPr>
            <w:tcW w:w="4183" w:type="dxa"/>
            <w:shd w:val="clear" w:color="auto" w:fill="FFFF00"/>
            <w:vAlign w:val="center"/>
          </w:tcPr>
          <w:p w:rsidR="00881894" w:rsidRDefault="00881894" w:rsidP="0058307A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>Наименование муниципальных программы</w:t>
            </w:r>
          </w:p>
        </w:tc>
        <w:tc>
          <w:tcPr>
            <w:tcW w:w="1198" w:type="dxa"/>
            <w:shd w:val="clear" w:color="auto" w:fill="FFFF00"/>
          </w:tcPr>
          <w:p w:rsidR="00881894" w:rsidRDefault="00881894" w:rsidP="005F7E3D">
            <w:pPr>
              <w:ind w:left="-108"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Утверждено программой на 2015 год,</w:t>
            </w:r>
          </w:p>
          <w:p w:rsidR="00881894" w:rsidRDefault="00881894" w:rsidP="005F7E3D">
            <w:pPr>
              <w:ind w:left="-108"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1517" w:type="dxa"/>
            <w:shd w:val="clear" w:color="auto" w:fill="FFFF00"/>
            <w:vAlign w:val="center"/>
          </w:tcPr>
          <w:p w:rsidR="00881894" w:rsidRDefault="00881894">
            <w:pPr>
              <w:ind w:left="-108"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Утверждено бюджетной росписью, с учетом изменений, тыс. руб.</w:t>
            </w:r>
          </w:p>
          <w:p w:rsidR="00881894" w:rsidRDefault="00881894">
            <w:pPr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FFFF00"/>
            <w:vAlign w:val="center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Исполнено, тыс. руб.</w:t>
            </w:r>
          </w:p>
        </w:tc>
        <w:tc>
          <w:tcPr>
            <w:tcW w:w="1237" w:type="dxa"/>
            <w:shd w:val="clear" w:color="auto" w:fill="FFFF00"/>
            <w:vAlign w:val="center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исполнения</w:t>
            </w:r>
          </w:p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утвержденной бюджетной росписи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физической культуры и спорта, формирование здорового образа жизни населения в Рузском муниципальном районе на 2014-2016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66 537,9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25 881,4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24 893,2</w:t>
            </w:r>
          </w:p>
          <w:p w:rsidR="00881894" w:rsidRDefault="00881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96,2 %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«Жилище»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48 867,0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48 867,0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37 295,5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76,3 %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 w:rsidP="00254F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«Развитие транспортной системы Рузского муниципального района в 2015-6019 годах» 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110 092,9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106 891,7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102 880,8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«Социальная поддержка граждан Рузского муниципального района на 2015-2019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62 265,3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62 265,3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61 024,5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98,0 %</w:t>
            </w:r>
          </w:p>
          <w:p w:rsidR="00881894" w:rsidRDefault="00881894">
            <w:pPr>
              <w:jc w:val="center"/>
              <w:rPr>
                <w:sz w:val="20"/>
                <w:szCs w:val="20"/>
              </w:rPr>
            </w:pPr>
          </w:p>
        </w:tc>
      </w:tr>
      <w:tr w:rsidR="00881894" w:rsidTr="005F7E3D">
        <w:tc>
          <w:tcPr>
            <w:tcW w:w="4183" w:type="dxa"/>
          </w:tcPr>
          <w:p w:rsidR="00881894" w:rsidRDefault="00881894" w:rsidP="000E62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культуры Рузского муниципального района на 2015-2019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77 355,1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77 355,1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74 956,0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96,9 %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«Содержание и развитие жилищно-коммунального хозяйства Рузского муниципального района на 2015-2019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22 265,6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22 265,6</w:t>
            </w:r>
          </w:p>
        </w:tc>
        <w:tc>
          <w:tcPr>
            <w:tcW w:w="1209" w:type="dxa"/>
          </w:tcPr>
          <w:p w:rsidR="00881894" w:rsidRDefault="008818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12 576,4</w:t>
            </w:r>
          </w:p>
          <w:p w:rsidR="00881894" w:rsidRDefault="00881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56,5 %</w:t>
            </w:r>
          </w:p>
          <w:p w:rsidR="00881894" w:rsidRDefault="00881894">
            <w:pPr>
              <w:jc w:val="center"/>
              <w:rPr>
                <w:sz w:val="20"/>
                <w:szCs w:val="20"/>
              </w:rPr>
            </w:pP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образования и воспитания в Рузском муниципальном районе на 2015-2019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93 650,54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92 921,0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89 780,6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 w:rsidP="003453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«Предпринимательство Рузского муниципального района» 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16 174,4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16 174,4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13 847,2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85,6 %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сельского хозяйства Рузского муниципального района на 2015-2019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7 352,2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7 352,2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7 351,1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«Муниципальное управление на 2015-2019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238 970,9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238 705,5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221 062,2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92,6 %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«Газификация Рузского муниципального района на 2015-2019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18 969,6</w:t>
            </w:r>
          </w:p>
        </w:tc>
        <w:tc>
          <w:tcPr>
            <w:tcW w:w="1517" w:type="dxa"/>
          </w:tcPr>
          <w:p w:rsidR="00881894" w:rsidRDefault="00881894" w:rsidP="00B100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18 969,6</w:t>
            </w:r>
          </w:p>
        </w:tc>
        <w:tc>
          <w:tcPr>
            <w:tcW w:w="1209" w:type="dxa"/>
          </w:tcPr>
          <w:p w:rsidR="00881894" w:rsidRDefault="00881894" w:rsidP="00B100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4 571,2</w:t>
            </w:r>
          </w:p>
        </w:tc>
        <w:tc>
          <w:tcPr>
            <w:tcW w:w="1237" w:type="dxa"/>
          </w:tcPr>
          <w:p w:rsidR="00881894" w:rsidRDefault="00881894" w:rsidP="00B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24,1 %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«Охрана окружающей среды в Рузском муниципальном районе на 2015-2019 годы»»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5 700,1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5 700,1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5 700,1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100,0 %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 w:rsidP="00060B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Рузского муниципального района на 2015-2019 годы»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10 896,9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10 896,9</w:t>
            </w:r>
          </w:p>
        </w:tc>
        <w:tc>
          <w:tcPr>
            <w:tcW w:w="1209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6297,2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57,8%</w:t>
            </w:r>
          </w:p>
        </w:tc>
      </w:tr>
      <w:tr w:rsidR="00881894" w:rsidTr="005F7E3D">
        <w:tc>
          <w:tcPr>
            <w:tcW w:w="4183" w:type="dxa"/>
          </w:tcPr>
          <w:p w:rsidR="00881894" w:rsidRDefault="0088189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программам</w:t>
            </w:r>
          </w:p>
        </w:tc>
        <w:tc>
          <w:tcPr>
            <w:tcW w:w="1198" w:type="dxa"/>
          </w:tcPr>
          <w:p w:rsidR="00881894" w:rsidRDefault="008818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779 098,4</w:t>
            </w:r>
          </w:p>
        </w:tc>
        <w:tc>
          <w:tcPr>
            <w:tcW w:w="1517" w:type="dxa"/>
          </w:tcPr>
          <w:p w:rsidR="00881894" w:rsidRDefault="008818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734 245,8</w:t>
            </w:r>
          </w:p>
        </w:tc>
        <w:tc>
          <w:tcPr>
            <w:tcW w:w="1209" w:type="dxa"/>
          </w:tcPr>
          <w:p w:rsidR="00881894" w:rsidRDefault="00881894" w:rsidP="009221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662 235,6</w:t>
            </w:r>
          </w:p>
        </w:tc>
        <w:tc>
          <w:tcPr>
            <w:tcW w:w="1237" w:type="dxa"/>
          </w:tcPr>
          <w:p w:rsidR="00881894" w:rsidRDefault="008818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90,2%</w:t>
            </w:r>
          </w:p>
        </w:tc>
      </w:tr>
    </w:tbl>
    <w:p w:rsidR="00881894" w:rsidRDefault="00881894" w:rsidP="0058307A">
      <w:pPr>
        <w:tabs>
          <w:tab w:val="left" w:pos="540"/>
        </w:tabs>
        <w:jc w:val="both"/>
      </w:pPr>
      <w:r w:rsidRPr="007E4C27">
        <w:tab/>
      </w:r>
    </w:p>
    <w:p w:rsidR="00881894" w:rsidRPr="00211F8B" w:rsidRDefault="00881894" w:rsidP="006D4221">
      <w:pPr>
        <w:tabs>
          <w:tab w:val="left" w:pos="540"/>
        </w:tabs>
        <w:jc w:val="both"/>
      </w:pPr>
      <w:r>
        <w:tab/>
      </w:r>
      <w:r w:rsidRPr="00211F8B">
        <w:t>В результате анализа муниципальных программ установлено, что по коду целевой статьи расходов бюджетной классификации в рамках муниципальной программы «Развитие транспортной системы Рузског</w:t>
      </w:r>
      <w:r>
        <w:t>о муниципального района в 2015-2</w:t>
      </w:r>
      <w:r w:rsidRPr="00211F8B">
        <w:t>019 годах» выявлено нарушение</w:t>
      </w:r>
      <w:r>
        <w:t xml:space="preserve"> в соответствии ст. 306.4 Бюджетного К</w:t>
      </w:r>
      <w:bookmarkStart w:id="0" w:name="_GoBack"/>
      <w:bookmarkEnd w:id="0"/>
      <w:r>
        <w:t>одекса Российской Федерации</w:t>
      </w:r>
      <w:r w:rsidRPr="00211F8B">
        <w:t xml:space="preserve">, в части </w:t>
      </w:r>
      <w:r w:rsidRPr="00211F8B">
        <w:rPr>
          <w:b/>
        </w:rPr>
        <w:t>нецелевого расходования бюджетных средств</w:t>
      </w:r>
      <w:r w:rsidRPr="00211F8B">
        <w:t xml:space="preserve">, </w:t>
      </w:r>
      <w:r>
        <w:t>выразившееся</w:t>
      </w:r>
      <w:r w:rsidRPr="00211F8B">
        <w:t xml:space="preserve"> в оплате расходов, которые превысили сумму</w:t>
      </w:r>
      <w:r>
        <w:t xml:space="preserve"> необходимого</w:t>
      </w:r>
      <w:r w:rsidRPr="00211F8B">
        <w:t xml:space="preserve"> финансирования, </w:t>
      </w:r>
      <w:r>
        <w:t>в рамках муниципальной программы</w:t>
      </w:r>
      <w:r w:rsidRPr="00211F8B">
        <w:t xml:space="preserve">. </w:t>
      </w:r>
    </w:p>
    <w:p w:rsidR="00881894" w:rsidRPr="00211F8B" w:rsidRDefault="00881894" w:rsidP="006D4221">
      <w:pPr>
        <w:tabs>
          <w:tab w:val="left" w:pos="540"/>
        </w:tabs>
        <w:jc w:val="both"/>
      </w:pPr>
      <w:r w:rsidRPr="00211F8B">
        <w:tab/>
        <w:t>Так, муниципа</w:t>
      </w:r>
      <w:r>
        <w:t>льной программой была</w:t>
      </w:r>
      <w:r w:rsidRPr="00211F8B">
        <w:t xml:space="preserve"> утверждена </w:t>
      </w:r>
      <w:r>
        <w:t xml:space="preserve">необходимая </w:t>
      </w:r>
      <w:r w:rsidRPr="00211F8B">
        <w:t xml:space="preserve">сумма финансирования мероприятия «Содержание дорог и объектов дорожного хозяйства» в </w:t>
      </w:r>
      <w:r>
        <w:t>размере</w:t>
      </w:r>
      <w:r w:rsidRPr="00211F8B">
        <w:t xml:space="preserve"> 27 788,0 тыс. рублей, фактически для выполнения данного мероприятия были затрачены бюджетные ассигнования в сумме 28 585,7 тыс. рублей. </w:t>
      </w:r>
    </w:p>
    <w:p w:rsidR="00881894" w:rsidRDefault="00881894" w:rsidP="006D4221">
      <w:pPr>
        <w:tabs>
          <w:tab w:val="left" w:pos="540"/>
        </w:tabs>
        <w:jc w:val="both"/>
      </w:pPr>
      <w:r w:rsidRPr="00211F8B">
        <w:tab/>
        <w:t>Аналогичное нарушение в данной муниципальной программе установлено по мероприятию «Разработка сметной документации», по которому программой утверждено 166,2 тыс. рублей, фактически оплачены работы на сумму 234,6 тыс. рублей.</w:t>
      </w:r>
    </w:p>
    <w:p w:rsidR="00881894" w:rsidRPr="00D926B4" w:rsidRDefault="00881894" w:rsidP="006D4221">
      <w:pPr>
        <w:tabs>
          <w:tab w:val="left" w:pos="540"/>
        </w:tabs>
        <w:jc w:val="both"/>
      </w:pPr>
      <w:r>
        <w:rPr>
          <w:b/>
        </w:rPr>
        <w:tab/>
      </w:r>
      <w:r w:rsidRPr="00D926B4">
        <w:t>Любые действия, приводящие к нарушению адресности предусмотренных бюджетом средств, либо к направлению их на цели, не обозначенные в бюджете при выделении конкретных сумм, являются нарушением бюджетного законодательства Российской Федерации.</w:t>
      </w:r>
    </w:p>
    <w:p w:rsidR="00881894" w:rsidRDefault="00881894" w:rsidP="00330FE8">
      <w:pPr>
        <w:tabs>
          <w:tab w:val="left" w:pos="540"/>
        </w:tabs>
        <w:jc w:val="both"/>
        <w:rPr>
          <w:b/>
        </w:rPr>
      </w:pPr>
      <w:r w:rsidRPr="00211F8B">
        <w:tab/>
        <w:t xml:space="preserve">Таким образом, общая сумма денежных средств в </w:t>
      </w:r>
      <w:r w:rsidRPr="00211F8B">
        <w:rPr>
          <w:b/>
        </w:rPr>
        <w:t>размере 866,1 тыс. руб</w:t>
      </w:r>
      <w:r w:rsidRPr="00211F8B">
        <w:t xml:space="preserve">., затраченная на цели, указанные в утвержденной муниципальной программе, являющейся правовым основанием предоставления указанных средств из бюджета Рузского муниципального района, </w:t>
      </w:r>
      <w:r>
        <w:t>свыше необходимого финансирования</w:t>
      </w:r>
      <w:r w:rsidRPr="00211F8B">
        <w:t xml:space="preserve"> </w:t>
      </w:r>
      <w:r w:rsidRPr="00211F8B">
        <w:rPr>
          <w:b/>
        </w:rPr>
        <w:t>признается нецелевым использованием бюджетных средств.</w:t>
      </w:r>
    </w:p>
    <w:p w:rsidR="00881894" w:rsidRDefault="00881894" w:rsidP="00330FE8">
      <w:pPr>
        <w:tabs>
          <w:tab w:val="left" w:pos="540"/>
        </w:tabs>
        <w:jc w:val="both"/>
      </w:pPr>
      <w:r>
        <w:rPr>
          <w:b/>
        </w:rPr>
        <w:tab/>
      </w:r>
      <w:r w:rsidRPr="007E7EB8">
        <w:t xml:space="preserve">Кроме того, </w:t>
      </w:r>
      <w:r>
        <w:t>в некоторые муниципальные программы не внесены соответствующие изменения под утвержденные бюджетной росписью бюджетные ассигнования на 2015 год, так как мероприятия выполнены не в полном объеме, поэтому это не повлекло за собой нецелевого использования бюджетных средств, таких программ как:</w:t>
      </w:r>
    </w:p>
    <w:p w:rsidR="00881894" w:rsidRDefault="00881894" w:rsidP="00330FE8">
      <w:pPr>
        <w:tabs>
          <w:tab w:val="left" w:pos="540"/>
        </w:tabs>
        <w:jc w:val="both"/>
      </w:pPr>
      <w:r>
        <w:tab/>
        <w:t xml:space="preserve">- МП </w:t>
      </w:r>
      <w:r w:rsidRPr="00417405">
        <w:t>«Развитие физической культуры и спорта, формирование здорового образа жизни населения в Рузском муниципальном районе на 2014-2016 годы»</w:t>
      </w:r>
      <w:r>
        <w:t>;</w:t>
      </w:r>
    </w:p>
    <w:p w:rsidR="00881894" w:rsidRDefault="00881894" w:rsidP="0058307A">
      <w:pPr>
        <w:tabs>
          <w:tab w:val="left" w:pos="540"/>
        </w:tabs>
        <w:jc w:val="both"/>
      </w:pPr>
      <w:r>
        <w:tab/>
        <w:t xml:space="preserve">- МП </w:t>
      </w:r>
      <w:r w:rsidRPr="00417405">
        <w:t>«Муниципальное управление на 2015-2019 годы»</w:t>
      </w:r>
      <w:r>
        <w:t>.</w:t>
      </w:r>
    </w:p>
    <w:p w:rsidR="00881894" w:rsidRPr="007E4C27" w:rsidRDefault="00881894" w:rsidP="0058307A">
      <w:pPr>
        <w:tabs>
          <w:tab w:val="left" w:pos="540"/>
        </w:tabs>
        <w:jc w:val="both"/>
      </w:pPr>
      <w:r>
        <w:tab/>
      </w:r>
      <w:r w:rsidRPr="007E4C27">
        <w:t>Администрация Рузского муниципального района по состоянию на 31.12.2015 год имеет остатки денежных средств по средствам во временном распоряжении – 6 407,5 тыс. рублей.</w:t>
      </w:r>
    </w:p>
    <w:p w:rsidR="00881894" w:rsidRPr="00417405" w:rsidRDefault="00881894" w:rsidP="00417405">
      <w:pPr>
        <w:tabs>
          <w:tab w:val="left" w:pos="540"/>
        </w:tabs>
        <w:jc w:val="both"/>
      </w:pPr>
      <w:r w:rsidRPr="007E4C27">
        <w:tab/>
      </w:r>
      <w:r w:rsidRPr="00417405">
        <w:t>В отчетном периоде перед составлением годовой отчетности была проведена плановая инвентаризация активов и обязательств, что нашло отражение в форме 0503160 таблица № 6.</w:t>
      </w:r>
    </w:p>
    <w:p w:rsidR="00881894" w:rsidRPr="007E4C27" w:rsidRDefault="00881894" w:rsidP="00417405">
      <w:pPr>
        <w:tabs>
          <w:tab w:val="left" w:pos="540"/>
        </w:tabs>
        <w:jc w:val="both"/>
      </w:pPr>
      <w:r>
        <w:tab/>
      </w:r>
      <w:r w:rsidRPr="007E4C27">
        <w:t>При проверке дебиторской и кредиторской задолженности на 01.01.2016г. (ф. 0503169) установлено: сведения о задолженности включены в форму с разбивкой по кодам счетов бухгалтерского учета.</w:t>
      </w:r>
    </w:p>
    <w:p w:rsidR="00881894" w:rsidRPr="007E4C27" w:rsidRDefault="00881894" w:rsidP="007E4C27">
      <w:pPr>
        <w:tabs>
          <w:tab w:val="left" w:pos="720"/>
        </w:tabs>
        <w:ind w:firstLine="540"/>
        <w:jc w:val="both"/>
      </w:pPr>
      <w:r w:rsidRPr="007E4C27">
        <w:t xml:space="preserve">Дебиторская задолженность по бюджетным средствам по сравнению с прошлым годом снизилась на 1 561,1 тыс. рублей и по состоянию на 01.01.2016 г. составила 1 524,2 тыс. рублей. </w:t>
      </w:r>
    </w:p>
    <w:p w:rsidR="00881894" w:rsidRPr="007E4C27" w:rsidRDefault="00881894" w:rsidP="007E4C27">
      <w:pPr>
        <w:autoSpaceDE w:val="0"/>
        <w:autoSpaceDN w:val="0"/>
        <w:adjustRightInd w:val="0"/>
        <w:ind w:firstLine="540"/>
        <w:jc w:val="both"/>
      </w:pPr>
      <w:r w:rsidRPr="007E4C27">
        <w:t xml:space="preserve">Кредиторская задолженность по сравнению с прошлым годом возросла на 10 681,2 тыс. рублей и по состоянию на 01.01.2016 г. составила 24 544,2 тыс. рублей. </w:t>
      </w:r>
    </w:p>
    <w:p w:rsidR="00881894" w:rsidRPr="007E4C27" w:rsidRDefault="00881894" w:rsidP="007E4C2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7E4C27">
        <w:rPr>
          <w:color w:val="000000"/>
        </w:rPr>
        <w:t>Анализ показателей формы 0503169 показал, что столь значительный рост кредиторской задолженности обусловлен увеличением задолженности по счету 1 302 31 000 «Расчеты по приобретению основных средств» на сумму 13 095,5 тыс. рублей для Многофункционального центра предоставления государственных и муниципальных услуг населению Рузского муниципального района. А также в эту сумму вошла кредиторская задолженность за строительно-монтажные работы по объекту «Распределительный газопровод для газификации жилых домов в д. Лызлово сельского поселения Колюбакинское»</w:t>
      </w:r>
      <w:r>
        <w:rPr>
          <w:color w:val="000000"/>
        </w:rPr>
        <w:t xml:space="preserve"> в сумме 8728,7 тыс. рублей</w:t>
      </w:r>
      <w:r w:rsidRPr="007E4C27">
        <w:rPr>
          <w:color w:val="000000"/>
        </w:rPr>
        <w:t>.</w:t>
      </w:r>
    </w:p>
    <w:p w:rsidR="00881894" w:rsidRPr="00146515" w:rsidRDefault="00881894" w:rsidP="007E4C2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46515">
        <w:rPr>
          <w:color w:val="000000"/>
        </w:rPr>
        <w:t>Кроме того, согласно данным, указанным в Сведениях по кредиторской задолженности (ф.0503169) имеется просроченная задолженность на общую сумму 715,4 тыс. рублей, которая сложилась из:</w:t>
      </w:r>
    </w:p>
    <w:p w:rsidR="00881894" w:rsidRDefault="00881894" w:rsidP="00146515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146515">
        <w:rPr>
          <w:color w:val="000000"/>
        </w:rPr>
        <w:t>- услуг по разработке схем теплоснабжения сельского поселения Старорузское на сумму 172,3 тыс. рублей, образовавшуюся по состоянию на 01.01.2015г.</w:t>
      </w:r>
      <w:r>
        <w:rPr>
          <w:color w:val="000000"/>
        </w:rPr>
        <w:t xml:space="preserve"> Данная кредиторская задолженность сложилась необоснованно, так как работы фактически не выполнены. </w:t>
      </w:r>
      <w:r w:rsidRPr="00146515">
        <w:rPr>
          <w:color w:val="000000"/>
        </w:rPr>
        <w:t xml:space="preserve"> </w:t>
      </w:r>
    </w:p>
    <w:p w:rsidR="00881894" w:rsidRPr="00146515" w:rsidRDefault="00881894" w:rsidP="00146515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146515">
        <w:rPr>
          <w:color w:val="000000"/>
        </w:rPr>
        <w:t>- работ по монтажу вентиляционного оборудования в здании Многофункционального центра предоставления государственных и муниципальных услуг населению Рузского муниципального района (далее - МФЦ) на сумму 469,9 тыс. рублей. Данные работы были выполнены в декабре 2014 года, оплата предусматривалась из денежных средств бюджета Московской области. Денежные средства на протяжении двух лет поступали в последних числах декабря. На данный момент кредиторская задолженность погашена.</w:t>
      </w:r>
    </w:p>
    <w:p w:rsidR="00881894" w:rsidRDefault="00881894" w:rsidP="00146515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146515">
        <w:rPr>
          <w:color w:val="000000"/>
        </w:rPr>
        <w:t>- услуг по разработке проектно-сметной документации для строительства одноэтажного здания МФЦ в сумме 73,1 тыс. рублей. Данная кредиторская задолженность образовалась в результате неправомерного подписания акта выполненных работ, при отсутствии результата, подтверждающего фактическое выполнение.</w:t>
      </w:r>
    </w:p>
    <w:p w:rsidR="00881894" w:rsidRPr="00146515" w:rsidRDefault="00881894" w:rsidP="00146515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146515">
        <w:rPr>
          <w:color w:val="000000"/>
        </w:rPr>
        <w:t xml:space="preserve"> Таким образом, отражение в бухгалтерском учете кредиторской задолженности в </w:t>
      </w:r>
      <w:r>
        <w:rPr>
          <w:color w:val="000000"/>
        </w:rPr>
        <w:t xml:space="preserve">общей </w:t>
      </w:r>
      <w:r w:rsidRPr="00146515">
        <w:rPr>
          <w:color w:val="000000"/>
        </w:rPr>
        <w:t xml:space="preserve">сумме </w:t>
      </w:r>
      <w:r w:rsidRPr="00DB1824">
        <w:rPr>
          <w:b/>
          <w:color w:val="000000"/>
        </w:rPr>
        <w:t>245,4 тыс. рублей не правомерно</w:t>
      </w:r>
      <w:r w:rsidRPr="00146515">
        <w:rPr>
          <w:color w:val="000000"/>
        </w:rPr>
        <w:t xml:space="preserve">. </w:t>
      </w:r>
    </w:p>
    <w:p w:rsidR="00881894" w:rsidRPr="00146515" w:rsidRDefault="00881894" w:rsidP="00146515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146515">
        <w:rPr>
          <w:color w:val="000000"/>
        </w:rPr>
        <w:t xml:space="preserve">Так как работы, предусмотренные договором, не были выполнены в срок, и необходимость проведения данных работ в настоящее время отпала, МФЦ </w:t>
      </w:r>
      <w:r>
        <w:rPr>
          <w:color w:val="000000"/>
        </w:rPr>
        <w:t xml:space="preserve">и Администрации Рузского муниципального района (Отдел ЖКХ) </w:t>
      </w:r>
      <w:r w:rsidRPr="00146515">
        <w:rPr>
          <w:color w:val="000000"/>
        </w:rPr>
        <w:t>следует произвести сверку расчетов и произвести списание необоснованной кредиторской задолженности.</w:t>
      </w:r>
    </w:p>
    <w:p w:rsidR="00881894" w:rsidRPr="007E4C27" w:rsidRDefault="00881894" w:rsidP="007E4C27">
      <w:pPr>
        <w:autoSpaceDE w:val="0"/>
        <w:autoSpaceDN w:val="0"/>
        <w:adjustRightInd w:val="0"/>
        <w:jc w:val="center"/>
        <w:rPr>
          <w:b/>
        </w:rPr>
      </w:pPr>
      <w:r w:rsidRPr="007E4C27">
        <w:rPr>
          <w:b/>
        </w:rPr>
        <w:t>Выводы:</w:t>
      </w:r>
    </w:p>
    <w:p w:rsidR="00881894" w:rsidRPr="007E4C27" w:rsidRDefault="00881894" w:rsidP="007E4C27">
      <w:pPr>
        <w:ind w:firstLine="540"/>
        <w:jc w:val="both"/>
      </w:pPr>
      <w:r w:rsidRPr="007E4C27">
        <w:t xml:space="preserve">Представленная для внешней проверки годовая бюджетная отчётность достоверно отражает финансовое положение главного распорядителя средств бюджета Рузского муниципального района на 01.01.2016 года, и результаты финансово-хозяйственной деятельности учреждения за период с 01.01.2015 года по 31.12.2015 года соответствуют требованиям законодательства РФ, с учетом замечаний и предложений. </w:t>
      </w:r>
    </w:p>
    <w:p w:rsidR="00881894" w:rsidRPr="007E4C27" w:rsidRDefault="00881894" w:rsidP="007E4C27">
      <w:pPr>
        <w:ind w:firstLine="540"/>
        <w:jc w:val="both"/>
      </w:pPr>
    </w:p>
    <w:p w:rsidR="00881894" w:rsidRPr="007E4C27" w:rsidRDefault="00881894" w:rsidP="007E4C27">
      <w:pPr>
        <w:ind w:firstLine="540"/>
        <w:jc w:val="both"/>
        <w:rPr>
          <w:u w:val="single"/>
        </w:rPr>
      </w:pPr>
      <w:r w:rsidRPr="007E4C27">
        <w:rPr>
          <w:u w:val="single"/>
        </w:rPr>
        <w:t>Замечания и предложения:</w:t>
      </w:r>
    </w:p>
    <w:p w:rsidR="00881894" w:rsidRPr="00B726F5" w:rsidRDefault="00881894" w:rsidP="00B726F5">
      <w:pPr>
        <w:pStyle w:val="1"/>
        <w:numPr>
          <w:ilvl w:val="3"/>
          <w:numId w:val="14"/>
        </w:numPr>
        <w:ind w:left="0" w:firstLine="491"/>
        <w:jc w:val="both"/>
        <w:rPr>
          <w:color w:val="000000"/>
        </w:rPr>
      </w:pPr>
      <w:r w:rsidRPr="00B726F5">
        <w:rPr>
          <w:color w:val="000000"/>
        </w:rPr>
        <w:t>Своевременно исполнять Решения Совета депутатов Рузского муниципального района Московской области.</w:t>
      </w:r>
    </w:p>
    <w:p w:rsidR="00881894" w:rsidRDefault="00881894" w:rsidP="00D85B5A">
      <w:pPr>
        <w:pStyle w:val="ListParagraph"/>
        <w:numPr>
          <w:ilvl w:val="3"/>
          <w:numId w:val="14"/>
        </w:numPr>
        <w:autoSpaceDE w:val="0"/>
        <w:autoSpaceDN w:val="0"/>
        <w:adjustRightInd w:val="0"/>
        <w:ind w:left="851" w:hanging="284"/>
        <w:jc w:val="both"/>
        <w:rPr>
          <w:color w:val="000000"/>
        </w:rPr>
      </w:pPr>
      <w:r w:rsidRPr="007E4C27">
        <w:t xml:space="preserve"> </w:t>
      </w:r>
      <w:r w:rsidRPr="00B726F5">
        <w:rPr>
          <w:color w:val="000000"/>
        </w:rPr>
        <w:t>Не допускать образования необоснованной кредиторской задолженности.</w:t>
      </w:r>
    </w:p>
    <w:p w:rsidR="00881894" w:rsidRPr="00D85B5A" w:rsidRDefault="00881894" w:rsidP="00D85B5A">
      <w:pPr>
        <w:pStyle w:val="1"/>
        <w:numPr>
          <w:ilvl w:val="3"/>
          <w:numId w:val="14"/>
        </w:numPr>
        <w:ind w:left="0" w:firstLine="491"/>
        <w:jc w:val="both"/>
        <w:rPr>
          <w:color w:val="000000"/>
        </w:rPr>
      </w:pPr>
      <w:r w:rsidRPr="00D85B5A">
        <w:rPr>
          <w:color w:val="000000"/>
        </w:rPr>
        <w:t xml:space="preserve">Возместить в бюджет Рузского муниципального района сумму нецелевого использования бюджетных средств в размере </w:t>
      </w:r>
      <w:r w:rsidRPr="00D85B5A">
        <w:rPr>
          <w:b/>
          <w:color w:val="000000"/>
        </w:rPr>
        <w:t>866,1</w:t>
      </w:r>
      <w:r w:rsidRPr="00D85B5A">
        <w:rPr>
          <w:color w:val="000000"/>
        </w:rPr>
        <w:t xml:space="preserve"> тыс. рублей.</w:t>
      </w:r>
    </w:p>
    <w:p w:rsidR="00881894" w:rsidRPr="00D85B5A" w:rsidRDefault="00881894" w:rsidP="00D85B5A">
      <w:pPr>
        <w:pStyle w:val="1"/>
        <w:numPr>
          <w:ilvl w:val="3"/>
          <w:numId w:val="14"/>
        </w:numPr>
        <w:ind w:left="0" w:firstLine="491"/>
        <w:jc w:val="both"/>
        <w:rPr>
          <w:color w:val="000000"/>
        </w:rPr>
      </w:pPr>
      <w:r w:rsidRPr="00D85B5A">
        <w:rPr>
          <w:color w:val="000000"/>
        </w:rPr>
        <w:t>Своевременно вносить изменения в муниципальные программы при изменении объема финансирования (уменьшения или увеличения) в целях эффективного расходования бюджетных средств.</w:t>
      </w:r>
    </w:p>
    <w:p w:rsidR="00881894" w:rsidRPr="00D85B5A" w:rsidRDefault="00881894" w:rsidP="00D85B5A">
      <w:pPr>
        <w:pStyle w:val="1"/>
        <w:numPr>
          <w:ilvl w:val="3"/>
          <w:numId w:val="14"/>
        </w:numPr>
        <w:ind w:left="0" w:firstLine="491"/>
        <w:jc w:val="both"/>
        <w:rPr>
          <w:color w:val="000000"/>
        </w:rPr>
      </w:pPr>
      <w:r w:rsidRPr="00D85B5A">
        <w:rPr>
          <w:color w:val="000000"/>
        </w:rPr>
        <w:t xml:space="preserve">В обязательном порядке представлять в Контрольно-счетную палату Рузского муниципального района копии утвержденных Муниципальных программ, а также изменения, вносимые в действующие муниципальные программы.  </w:t>
      </w:r>
    </w:p>
    <w:p w:rsidR="00881894" w:rsidRDefault="00881894" w:rsidP="00D85B5A">
      <w:pPr>
        <w:pStyle w:val="1"/>
        <w:ind w:left="491"/>
        <w:jc w:val="both"/>
        <w:rPr>
          <w:color w:val="000000"/>
        </w:rPr>
      </w:pPr>
    </w:p>
    <w:p w:rsidR="00881894" w:rsidRPr="007E4C27" w:rsidRDefault="00881894" w:rsidP="007E4C27">
      <w:pPr>
        <w:autoSpaceDE w:val="0"/>
        <w:autoSpaceDN w:val="0"/>
        <w:adjustRightInd w:val="0"/>
        <w:jc w:val="both"/>
        <w:rPr>
          <w:color w:val="000000"/>
        </w:rPr>
      </w:pPr>
    </w:p>
    <w:p w:rsidR="00881894" w:rsidRPr="007E4C27" w:rsidRDefault="00881894" w:rsidP="007E4C27">
      <w:pPr>
        <w:autoSpaceDE w:val="0"/>
        <w:autoSpaceDN w:val="0"/>
        <w:adjustRightInd w:val="0"/>
        <w:jc w:val="both"/>
      </w:pPr>
    </w:p>
    <w:p w:rsidR="00881894" w:rsidRPr="007E4C27" w:rsidRDefault="00881894" w:rsidP="007E4C27">
      <w:pPr>
        <w:jc w:val="both"/>
      </w:pPr>
      <w:r w:rsidRPr="007E4C27">
        <w:t>Инспектор КСП                 ___________________   Мицкевич А.В.</w:t>
      </w:r>
    </w:p>
    <w:sectPr w:rsidR="00881894" w:rsidRPr="007E4C27" w:rsidSect="00404E3B">
      <w:footerReference w:type="default" r:id="rId10"/>
      <w:pgSz w:w="11906" w:h="16838"/>
      <w:pgMar w:top="53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94" w:rsidRDefault="00881894" w:rsidP="00AA4755">
      <w:r>
        <w:separator/>
      </w:r>
    </w:p>
  </w:endnote>
  <w:endnote w:type="continuationSeparator" w:id="0">
    <w:p w:rsidR="00881894" w:rsidRDefault="00881894" w:rsidP="00AA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894" w:rsidRDefault="00881894">
    <w:pPr>
      <w:pStyle w:val="Footer"/>
      <w:jc w:val="right"/>
    </w:pPr>
    <w:fldSimple w:instr="PAGE   \* MERGEFORMAT">
      <w:r>
        <w:rPr>
          <w:noProof/>
        </w:rPr>
        <w:t>6</w:t>
      </w:r>
    </w:fldSimple>
  </w:p>
  <w:p w:rsidR="00881894" w:rsidRDefault="008818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94" w:rsidRDefault="00881894" w:rsidP="00AA4755">
      <w:r>
        <w:separator/>
      </w:r>
    </w:p>
  </w:footnote>
  <w:footnote w:type="continuationSeparator" w:id="0">
    <w:p w:rsidR="00881894" w:rsidRDefault="00881894" w:rsidP="00AA4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C11"/>
    <w:multiLevelType w:val="hybridMultilevel"/>
    <w:tmpl w:val="396E9A3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011C4FC9"/>
    <w:multiLevelType w:val="hybridMultilevel"/>
    <w:tmpl w:val="E9E45CA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FD4510"/>
    <w:multiLevelType w:val="multilevel"/>
    <w:tmpl w:val="8D4AD3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217947D6"/>
    <w:multiLevelType w:val="hybridMultilevel"/>
    <w:tmpl w:val="0AF482CA"/>
    <w:lvl w:ilvl="0" w:tplc="B12A0F30">
      <w:start w:val="1"/>
      <w:numFmt w:val="decimal"/>
      <w:lvlText w:val="%1."/>
      <w:lvlJc w:val="left"/>
      <w:pPr>
        <w:ind w:left="1005" w:hanging="46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31AA05A2"/>
    <w:multiLevelType w:val="hybridMultilevel"/>
    <w:tmpl w:val="C81A1C76"/>
    <w:lvl w:ilvl="0" w:tplc="3F74A2B4">
      <w:start w:val="1"/>
      <w:numFmt w:val="bullet"/>
      <w:lvlText w:val=""/>
      <w:lvlJc w:val="left"/>
      <w:pPr>
        <w:ind w:left="26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627CFB"/>
    <w:multiLevelType w:val="hybridMultilevel"/>
    <w:tmpl w:val="F1AE6794"/>
    <w:lvl w:ilvl="0" w:tplc="0419000D">
      <w:start w:val="1"/>
      <w:numFmt w:val="bullet"/>
      <w:lvlText w:val=""/>
      <w:lvlJc w:val="left"/>
      <w:pPr>
        <w:ind w:left="12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>
    <w:nsid w:val="49562435"/>
    <w:multiLevelType w:val="hybridMultilevel"/>
    <w:tmpl w:val="87A2F3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C2273E9"/>
    <w:multiLevelType w:val="hybridMultilevel"/>
    <w:tmpl w:val="187ED7A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C522454"/>
    <w:multiLevelType w:val="hybridMultilevel"/>
    <w:tmpl w:val="07E07A8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F1B0395"/>
    <w:multiLevelType w:val="multilevel"/>
    <w:tmpl w:val="33B0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384DEF"/>
    <w:multiLevelType w:val="hybridMultilevel"/>
    <w:tmpl w:val="43FC8EB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4D485BE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7381DC9"/>
    <w:multiLevelType w:val="multilevel"/>
    <w:tmpl w:val="BEAA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3B61A5"/>
    <w:multiLevelType w:val="hybridMultilevel"/>
    <w:tmpl w:val="775A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0"/>
  </w:num>
  <w:num w:numId="4">
    <w:abstractNumId w:val="6"/>
  </w:num>
  <w:num w:numId="5">
    <w:abstractNumId w:val="4"/>
  </w:num>
  <w:num w:numId="6">
    <w:abstractNumId w:val="11"/>
  </w:num>
  <w:num w:numId="7">
    <w:abstractNumId w:val="4"/>
  </w:num>
  <w:num w:numId="8">
    <w:abstractNumId w:val="2"/>
  </w:num>
  <w:num w:numId="9">
    <w:abstractNumId w:val="4"/>
  </w:num>
  <w:num w:numId="10">
    <w:abstractNumId w:val="7"/>
  </w:num>
  <w:num w:numId="11">
    <w:abstractNumId w:val="8"/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5"/>
  </w:num>
  <w:num w:numId="17">
    <w:abstractNumId w:val="8"/>
  </w:num>
  <w:num w:numId="18">
    <w:abstractNumId w:val="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010"/>
    <w:rsid w:val="00002A08"/>
    <w:rsid w:val="00013D9C"/>
    <w:rsid w:val="000229C3"/>
    <w:rsid w:val="000229F2"/>
    <w:rsid w:val="000262CB"/>
    <w:rsid w:val="00030DBE"/>
    <w:rsid w:val="00041B3B"/>
    <w:rsid w:val="00041D72"/>
    <w:rsid w:val="00045572"/>
    <w:rsid w:val="00060B8C"/>
    <w:rsid w:val="000654B6"/>
    <w:rsid w:val="00067B5C"/>
    <w:rsid w:val="0007622D"/>
    <w:rsid w:val="0008104D"/>
    <w:rsid w:val="00097658"/>
    <w:rsid w:val="000A3239"/>
    <w:rsid w:val="000D1513"/>
    <w:rsid w:val="000D1982"/>
    <w:rsid w:val="000D1D62"/>
    <w:rsid w:val="000E26B5"/>
    <w:rsid w:val="000E4C21"/>
    <w:rsid w:val="000E53BF"/>
    <w:rsid w:val="000E62BD"/>
    <w:rsid w:val="0010378A"/>
    <w:rsid w:val="00107042"/>
    <w:rsid w:val="00121438"/>
    <w:rsid w:val="001268DF"/>
    <w:rsid w:val="001325FB"/>
    <w:rsid w:val="001342E1"/>
    <w:rsid w:val="00136B5F"/>
    <w:rsid w:val="00146515"/>
    <w:rsid w:val="001516DC"/>
    <w:rsid w:val="001551AD"/>
    <w:rsid w:val="00175779"/>
    <w:rsid w:val="00175E5A"/>
    <w:rsid w:val="00191E8C"/>
    <w:rsid w:val="00197DD3"/>
    <w:rsid w:val="001A0161"/>
    <w:rsid w:val="001A17DC"/>
    <w:rsid w:val="001B0A16"/>
    <w:rsid w:val="001B6109"/>
    <w:rsid w:val="001D21BC"/>
    <w:rsid w:val="001E433F"/>
    <w:rsid w:val="001F64CF"/>
    <w:rsid w:val="00207409"/>
    <w:rsid w:val="00211BAB"/>
    <w:rsid w:val="00211F8B"/>
    <w:rsid w:val="00222C8C"/>
    <w:rsid w:val="00223770"/>
    <w:rsid w:val="00231EAC"/>
    <w:rsid w:val="00235D1A"/>
    <w:rsid w:val="00240ACA"/>
    <w:rsid w:val="00247ADE"/>
    <w:rsid w:val="00254FF9"/>
    <w:rsid w:val="002558EB"/>
    <w:rsid w:val="00264CE4"/>
    <w:rsid w:val="002769A3"/>
    <w:rsid w:val="002965D8"/>
    <w:rsid w:val="002A71B3"/>
    <w:rsid w:val="002C565C"/>
    <w:rsid w:val="002C7C33"/>
    <w:rsid w:val="002D649D"/>
    <w:rsid w:val="002E0212"/>
    <w:rsid w:val="002F38ED"/>
    <w:rsid w:val="002F5106"/>
    <w:rsid w:val="002F7A3C"/>
    <w:rsid w:val="00314765"/>
    <w:rsid w:val="003147E1"/>
    <w:rsid w:val="003169C0"/>
    <w:rsid w:val="00330192"/>
    <w:rsid w:val="00330FE8"/>
    <w:rsid w:val="003319A7"/>
    <w:rsid w:val="003364FB"/>
    <w:rsid w:val="00345387"/>
    <w:rsid w:val="00347EFC"/>
    <w:rsid w:val="00357208"/>
    <w:rsid w:val="00363833"/>
    <w:rsid w:val="003866BA"/>
    <w:rsid w:val="0039084D"/>
    <w:rsid w:val="00393E45"/>
    <w:rsid w:val="003945E3"/>
    <w:rsid w:val="00397FF0"/>
    <w:rsid w:val="003A29BE"/>
    <w:rsid w:val="003B5D54"/>
    <w:rsid w:val="003B7E35"/>
    <w:rsid w:val="003C3E75"/>
    <w:rsid w:val="003C7466"/>
    <w:rsid w:val="003D42AB"/>
    <w:rsid w:val="003F0CCD"/>
    <w:rsid w:val="003F1F0A"/>
    <w:rsid w:val="003F5D0B"/>
    <w:rsid w:val="00404E3B"/>
    <w:rsid w:val="00414CBF"/>
    <w:rsid w:val="004170C1"/>
    <w:rsid w:val="00417405"/>
    <w:rsid w:val="0043562E"/>
    <w:rsid w:val="0045065E"/>
    <w:rsid w:val="00464247"/>
    <w:rsid w:val="00494384"/>
    <w:rsid w:val="004948A8"/>
    <w:rsid w:val="004A2934"/>
    <w:rsid w:val="004C0D88"/>
    <w:rsid w:val="004C0DF7"/>
    <w:rsid w:val="004D0AD8"/>
    <w:rsid w:val="004D61D2"/>
    <w:rsid w:val="004E7509"/>
    <w:rsid w:val="00500A06"/>
    <w:rsid w:val="00504670"/>
    <w:rsid w:val="00526651"/>
    <w:rsid w:val="00536A8C"/>
    <w:rsid w:val="005435A2"/>
    <w:rsid w:val="0055577D"/>
    <w:rsid w:val="00556FFE"/>
    <w:rsid w:val="00582917"/>
    <w:rsid w:val="0058307A"/>
    <w:rsid w:val="005909C1"/>
    <w:rsid w:val="00595955"/>
    <w:rsid w:val="005A253A"/>
    <w:rsid w:val="005D29C1"/>
    <w:rsid w:val="005F42B2"/>
    <w:rsid w:val="005F7E3D"/>
    <w:rsid w:val="00612A14"/>
    <w:rsid w:val="0062457F"/>
    <w:rsid w:val="00625B2C"/>
    <w:rsid w:val="0063511B"/>
    <w:rsid w:val="00651AF1"/>
    <w:rsid w:val="006701EA"/>
    <w:rsid w:val="0068297E"/>
    <w:rsid w:val="00691849"/>
    <w:rsid w:val="006A169D"/>
    <w:rsid w:val="006A1895"/>
    <w:rsid w:val="006C15E2"/>
    <w:rsid w:val="006C2A04"/>
    <w:rsid w:val="006C444C"/>
    <w:rsid w:val="006C64BC"/>
    <w:rsid w:val="006D4221"/>
    <w:rsid w:val="006D7838"/>
    <w:rsid w:val="006E1B7A"/>
    <w:rsid w:val="007005F9"/>
    <w:rsid w:val="007009B8"/>
    <w:rsid w:val="0071109A"/>
    <w:rsid w:val="00717EBE"/>
    <w:rsid w:val="0073303B"/>
    <w:rsid w:val="00753BB4"/>
    <w:rsid w:val="0075749E"/>
    <w:rsid w:val="0075763D"/>
    <w:rsid w:val="007609EF"/>
    <w:rsid w:val="00762AFB"/>
    <w:rsid w:val="0078063D"/>
    <w:rsid w:val="00786E20"/>
    <w:rsid w:val="00791159"/>
    <w:rsid w:val="007A3D3E"/>
    <w:rsid w:val="007B14D2"/>
    <w:rsid w:val="007B6D0C"/>
    <w:rsid w:val="007C07AB"/>
    <w:rsid w:val="007E3EFA"/>
    <w:rsid w:val="007E4C27"/>
    <w:rsid w:val="007E55F4"/>
    <w:rsid w:val="007E7EB8"/>
    <w:rsid w:val="007F68A9"/>
    <w:rsid w:val="007F7D26"/>
    <w:rsid w:val="00830C95"/>
    <w:rsid w:val="00846D7B"/>
    <w:rsid w:val="008532D0"/>
    <w:rsid w:val="008610E5"/>
    <w:rsid w:val="0086488E"/>
    <w:rsid w:val="00865027"/>
    <w:rsid w:val="00865D0D"/>
    <w:rsid w:val="0087039E"/>
    <w:rsid w:val="00881894"/>
    <w:rsid w:val="00883E15"/>
    <w:rsid w:val="0088452F"/>
    <w:rsid w:val="00885C84"/>
    <w:rsid w:val="0089170E"/>
    <w:rsid w:val="00895E54"/>
    <w:rsid w:val="008A2397"/>
    <w:rsid w:val="008A2C14"/>
    <w:rsid w:val="008B0845"/>
    <w:rsid w:val="008B47B4"/>
    <w:rsid w:val="008B7B8F"/>
    <w:rsid w:val="008C04D2"/>
    <w:rsid w:val="008C1E9F"/>
    <w:rsid w:val="008C3B92"/>
    <w:rsid w:val="008E0EED"/>
    <w:rsid w:val="008F3DAF"/>
    <w:rsid w:val="008F6860"/>
    <w:rsid w:val="009048F5"/>
    <w:rsid w:val="00910B62"/>
    <w:rsid w:val="00917E92"/>
    <w:rsid w:val="009221B6"/>
    <w:rsid w:val="00925DB8"/>
    <w:rsid w:val="00937D1B"/>
    <w:rsid w:val="00937F13"/>
    <w:rsid w:val="00943372"/>
    <w:rsid w:val="00952EA3"/>
    <w:rsid w:val="00953FA1"/>
    <w:rsid w:val="00960C9F"/>
    <w:rsid w:val="009748E0"/>
    <w:rsid w:val="00980472"/>
    <w:rsid w:val="00984894"/>
    <w:rsid w:val="009907D4"/>
    <w:rsid w:val="009A4D14"/>
    <w:rsid w:val="009B5CAF"/>
    <w:rsid w:val="009C4438"/>
    <w:rsid w:val="009C5C72"/>
    <w:rsid w:val="009E39BC"/>
    <w:rsid w:val="00A45CE9"/>
    <w:rsid w:val="00A464EC"/>
    <w:rsid w:val="00A473B7"/>
    <w:rsid w:val="00A50B21"/>
    <w:rsid w:val="00A6215E"/>
    <w:rsid w:val="00A65BAE"/>
    <w:rsid w:val="00A72AA5"/>
    <w:rsid w:val="00A94C4A"/>
    <w:rsid w:val="00AA4755"/>
    <w:rsid w:val="00AA6FF8"/>
    <w:rsid w:val="00AC4EDD"/>
    <w:rsid w:val="00AD2B24"/>
    <w:rsid w:val="00AD349F"/>
    <w:rsid w:val="00AE0134"/>
    <w:rsid w:val="00AE66D7"/>
    <w:rsid w:val="00B027D4"/>
    <w:rsid w:val="00B05BC1"/>
    <w:rsid w:val="00B10033"/>
    <w:rsid w:val="00B215EE"/>
    <w:rsid w:val="00B22D8D"/>
    <w:rsid w:val="00B2740A"/>
    <w:rsid w:val="00B3417D"/>
    <w:rsid w:val="00B44576"/>
    <w:rsid w:val="00B60DE2"/>
    <w:rsid w:val="00B726F5"/>
    <w:rsid w:val="00B7357E"/>
    <w:rsid w:val="00B95750"/>
    <w:rsid w:val="00BA2D8B"/>
    <w:rsid w:val="00BA7C52"/>
    <w:rsid w:val="00BA7EDE"/>
    <w:rsid w:val="00BB39FA"/>
    <w:rsid w:val="00BC6D51"/>
    <w:rsid w:val="00BD4498"/>
    <w:rsid w:val="00BE2FDE"/>
    <w:rsid w:val="00BF7E6B"/>
    <w:rsid w:val="00C11306"/>
    <w:rsid w:val="00C227CF"/>
    <w:rsid w:val="00C27FC2"/>
    <w:rsid w:val="00C43BC7"/>
    <w:rsid w:val="00C44DE8"/>
    <w:rsid w:val="00C46B0C"/>
    <w:rsid w:val="00C50584"/>
    <w:rsid w:val="00C56B6C"/>
    <w:rsid w:val="00C66FDA"/>
    <w:rsid w:val="00C70A10"/>
    <w:rsid w:val="00C76DDD"/>
    <w:rsid w:val="00C8085B"/>
    <w:rsid w:val="00C82E7B"/>
    <w:rsid w:val="00C912AF"/>
    <w:rsid w:val="00CA15B2"/>
    <w:rsid w:val="00CA2C5F"/>
    <w:rsid w:val="00CC2AC6"/>
    <w:rsid w:val="00CC77B9"/>
    <w:rsid w:val="00CD1804"/>
    <w:rsid w:val="00CD29F1"/>
    <w:rsid w:val="00CD75DB"/>
    <w:rsid w:val="00CE1458"/>
    <w:rsid w:val="00D06010"/>
    <w:rsid w:val="00D06994"/>
    <w:rsid w:val="00D17B17"/>
    <w:rsid w:val="00D27118"/>
    <w:rsid w:val="00D457E4"/>
    <w:rsid w:val="00D46488"/>
    <w:rsid w:val="00D55D7A"/>
    <w:rsid w:val="00D6386B"/>
    <w:rsid w:val="00D71039"/>
    <w:rsid w:val="00D85B5A"/>
    <w:rsid w:val="00D8783E"/>
    <w:rsid w:val="00D92545"/>
    <w:rsid w:val="00D926B4"/>
    <w:rsid w:val="00DA482F"/>
    <w:rsid w:val="00DA55C4"/>
    <w:rsid w:val="00DB1824"/>
    <w:rsid w:val="00DB29FD"/>
    <w:rsid w:val="00DD11FB"/>
    <w:rsid w:val="00DE3B0B"/>
    <w:rsid w:val="00DF34C8"/>
    <w:rsid w:val="00E0003A"/>
    <w:rsid w:val="00E00BA4"/>
    <w:rsid w:val="00E023ED"/>
    <w:rsid w:val="00E03885"/>
    <w:rsid w:val="00E047B8"/>
    <w:rsid w:val="00E272D2"/>
    <w:rsid w:val="00E32CCB"/>
    <w:rsid w:val="00E43965"/>
    <w:rsid w:val="00E4660F"/>
    <w:rsid w:val="00E70162"/>
    <w:rsid w:val="00E72B46"/>
    <w:rsid w:val="00E77221"/>
    <w:rsid w:val="00E82A45"/>
    <w:rsid w:val="00E93F18"/>
    <w:rsid w:val="00EA2F95"/>
    <w:rsid w:val="00EA67F3"/>
    <w:rsid w:val="00EB281A"/>
    <w:rsid w:val="00EB4A00"/>
    <w:rsid w:val="00EC4242"/>
    <w:rsid w:val="00EC50B7"/>
    <w:rsid w:val="00EE2A09"/>
    <w:rsid w:val="00EF4F2F"/>
    <w:rsid w:val="00F022E5"/>
    <w:rsid w:val="00F0407B"/>
    <w:rsid w:val="00F15DA3"/>
    <w:rsid w:val="00F21D43"/>
    <w:rsid w:val="00F24DD3"/>
    <w:rsid w:val="00F2789B"/>
    <w:rsid w:val="00F545C6"/>
    <w:rsid w:val="00F5682F"/>
    <w:rsid w:val="00F6189A"/>
    <w:rsid w:val="00F80A4F"/>
    <w:rsid w:val="00F94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01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4D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04D2"/>
    <w:rPr>
      <w:rFonts w:ascii="Arial" w:hAnsi="Arial" w:cs="Times New Roman"/>
      <w:b/>
      <w:kern w:val="32"/>
      <w:sz w:val="32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AA4755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A4755"/>
    <w:rPr>
      <w:rFonts w:ascii="Times New Roman" w:hAnsi="Times New Roman" w:cs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AA475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B215E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80472"/>
    <w:pPr>
      <w:ind w:left="720"/>
      <w:contextualSpacing/>
    </w:pPr>
  </w:style>
  <w:style w:type="table" w:styleId="TableGrid">
    <w:name w:val="Table Grid"/>
    <w:basedOn w:val="TableNormal"/>
    <w:uiPriority w:val="99"/>
    <w:rsid w:val="008C04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E7722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36383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3833"/>
    <w:rPr>
      <w:rFonts w:ascii="Segoe UI" w:hAnsi="Segoe UI" w:cs="Times New Roman"/>
      <w:sz w:val="18"/>
    </w:rPr>
  </w:style>
  <w:style w:type="paragraph" w:customStyle="1" w:styleId="ConsPlusNormal">
    <w:name w:val="ConsPlusNormal"/>
    <w:uiPriority w:val="99"/>
    <w:rsid w:val="00D878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C76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76DDD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C76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6DDD"/>
    <w:rPr>
      <w:rFonts w:ascii="Times New Roman" w:hAnsi="Times New Roman" w:cs="Times New Roman"/>
      <w:sz w:val="24"/>
    </w:rPr>
  </w:style>
  <w:style w:type="paragraph" w:customStyle="1" w:styleId="1">
    <w:name w:val="Абзац списка1"/>
    <w:basedOn w:val="Normal"/>
    <w:uiPriority w:val="99"/>
    <w:rsid w:val="00F545C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65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2656</Words>
  <Characters>15142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</cp:revision>
  <cp:lastPrinted>2015-04-27T09:07:00Z</cp:lastPrinted>
  <dcterms:created xsi:type="dcterms:W3CDTF">2016-04-13T15:25:00Z</dcterms:created>
  <dcterms:modified xsi:type="dcterms:W3CDTF">2016-04-13T15:25:00Z</dcterms:modified>
</cp:coreProperties>
</file>